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color="000000" w:space="10" w:sz="4" w:val="single"/>
          <w:right w:space="0" w:sz="0" w:val="nil"/>
          <w:between w:space="0" w:sz="0" w:val="nil"/>
        </w:pBdr>
        <w:shd w:fill="auto" w:val="clear"/>
        <w:spacing w:after="0" w:before="0" w:line="240" w:lineRule="auto"/>
        <w:ind w:left="0" w:right="-294.3307086614169" w:firstLine="0"/>
        <w:jc w:val="left"/>
        <w:rPr>
          <w:b w:val="1"/>
          <w:bCs w:val="1"/>
          <w:color w:val="073763"/>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color="000000" w:space="10" w:sz="4" w:val="single"/>
          <w:right w:space="0" w:sz="0" w:val="nil"/>
          <w:between w:space="0" w:sz="0" w:val="nil"/>
        </w:pBdr>
        <w:shd w:fill="auto" w:val="clear"/>
        <w:spacing w:after="0" w:before="0" w:line="240" w:lineRule="auto"/>
        <w:ind w:left="0" w:right="-294.3307086614169" w:firstLine="0"/>
        <w:jc w:val="center"/>
        <w:rPr>
          <w:b w:val="1"/>
          <w:bCs w:val="1"/>
          <w:i w:val="0"/>
          <w:iCs w:val="0"/>
          <w:smallCaps w:val="0"/>
          <w:strike w:val="0"/>
          <w:color w:val="ff0000"/>
          <w:sz w:val="26"/>
          <w:szCs w:val="26"/>
          <w:u w:val="none"/>
          <w:shd w:fill="auto" w:val="clear"/>
          <w:vertAlign w:val="baseline"/>
        </w:rPr>
      </w:pPr>
      <w:r w:rsidDel="00000000" w:rsidR="00000000" w:rsidRPr="00000000">
        <w:rPr>
          <w:b w:val="1"/>
          <w:bCs w:val="1"/>
          <w:i w:val="0"/>
          <w:iCs w:val="0"/>
          <w:smallCaps w:val="0"/>
          <w:strike w:val="0"/>
          <w:color w:val="073763"/>
          <w:sz w:val="26"/>
          <w:szCs w:val="26"/>
          <w:u w:val="none"/>
          <w:shd w:fill="auto" w:val="clear"/>
          <w:vertAlign w:val="baseline"/>
          <w:rtl w:val="0"/>
        </w:rPr>
        <w:t xml:space="preserve">P</w:t>
      </w:r>
      <w:r w:rsidDel="00000000" w:rsidR="00000000" w:rsidRPr="00000000">
        <w:rPr>
          <w:b w:val="1"/>
          <w:bCs w:val="1"/>
          <w:color w:val="073763"/>
          <w:sz w:val="26"/>
          <w:szCs w:val="26"/>
          <w:rtl w:val="0"/>
        </w:rPr>
        <w:t xml:space="preserve">V </w:t>
      </w:r>
      <w:r w:rsidDel="00000000" w:rsidR="00000000" w:rsidRPr="00000000">
        <w:rPr>
          <w:b w:val="1"/>
          <w:bCs w:val="1"/>
          <w:i w:val="0"/>
          <w:iCs w:val="0"/>
          <w:smallCaps w:val="0"/>
          <w:strike w:val="0"/>
          <w:color w:val="073763"/>
          <w:sz w:val="26"/>
          <w:szCs w:val="26"/>
          <w:u w:val="none"/>
          <w:shd w:fill="auto" w:val="clear"/>
          <w:vertAlign w:val="baseline"/>
          <w:rtl w:val="0"/>
        </w:rPr>
        <w:t xml:space="preserve">DE REUNION ORDINAIRE</w:t>
      </w:r>
      <w:r w:rsidDel="00000000" w:rsidR="00000000" w:rsidRPr="00000000">
        <w:rPr>
          <w:b w:val="1"/>
          <w:bCs w:val="1"/>
          <w:color w:val="073763"/>
          <w:sz w:val="26"/>
          <w:szCs w:val="26"/>
          <w:rtl w:val="0"/>
        </w:rPr>
        <w:t xml:space="preserve"> </w:t>
      </w:r>
      <w:r w:rsidDel="00000000" w:rsidR="00000000" w:rsidRPr="00000000">
        <w:rPr>
          <w:b w:val="1"/>
          <w:bCs w:val="1"/>
          <w:i w:val="0"/>
          <w:iCs w:val="0"/>
          <w:smallCaps w:val="0"/>
          <w:strike w:val="0"/>
          <w:color w:val="073763"/>
          <w:sz w:val="26"/>
          <w:szCs w:val="26"/>
          <w:u w:val="none"/>
          <w:shd w:fill="auto" w:val="clear"/>
          <w:vertAlign w:val="baseline"/>
          <w:rtl w:val="0"/>
        </w:rPr>
        <w:t xml:space="preserve">C</w:t>
      </w:r>
      <w:r w:rsidDel="00000000" w:rsidR="00000000" w:rsidRPr="00000000">
        <w:rPr>
          <w:b w:val="1"/>
          <w:bCs w:val="1"/>
          <w:color w:val="073763"/>
          <w:sz w:val="26"/>
          <w:szCs w:val="26"/>
          <w:rtl w:val="0"/>
        </w:rPr>
        <w:t xml:space="preserve">SE</w:t>
      </w:r>
      <w:r w:rsidDel="00000000" w:rsidR="00000000" w:rsidRPr="00000000">
        <w:rPr>
          <w:b w:val="1"/>
          <w:bCs w:val="1"/>
          <w:i w:val="0"/>
          <w:iCs w:val="0"/>
          <w:smallCaps w:val="0"/>
          <w:strike w:val="0"/>
          <w:color w:val="073763"/>
          <w:sz w:val="26"/>
          <w:szCs w:val="26"/>
          <w:u w:val="none"/>
          <w:shd w:fill="auto" w:val="clear"/>
          <w:vertAlign w:val="baseline"/>
          <w:rtl w:val="0"/>
        </w:rPr>
        <w:t xml:space="preserve"> </w:t>
      </w:r>
      <w:r w:rsidDel="00000000" w:rsidR="00000000" w:rsidRPr="00000000">
        <w:rPr>
          <w:b w:val="1"/>
          <w:bCs w:val="1"/>
          <w:color w:val="ff0000"/>
          <w:sz w:val="26"/>
          <w:szCs w:val="26"/>
          <w:rtl w:val="0"/>
        </w:rPr>
        <w:t xml:space="preserve">XXX</w:t>
      </w:r>
      <w:r w:rsidDel="00000000" w:rsidR="00000000" w:rsidRPr="00000000">
        <w:rPr>
          <w:b w:val="1"/>
          <w:bCs w:val="1"/>
          <w:i w:val="0"/>
          <w:iCs w:val="0"/>
          <w:smallCaps w:val="0"/>
          <w:strike w:val="0"/>
          <w:color w:val="073763"/>
          <w:sz w:val="26"/>
          <w:szCs w:val="26"/>
          <w:u w:val="none"/>
          <w:shd w:fill="auto" w:val="clear"/>
          <w:vertAlign w:val="baseline"/>
          <w:rtl w:val="0"/>
        </w:rPr>
        <w:br w:type="textWrapping"/>
        <w:t xml:space="preserve"> </w:t>
      </w:r>
      <w:r w:rsidDel="00000000" w:rsidR="00000000" w:rsidRPr="00000000">
        <w:rPr>
          <w:b w:val="1"/>
          <w:bCs w:val="1"/>
          <w:color w:val="ff0000"/>
          <w:sz w:val="26"/>
          <w:szCs w:val="26"/>
          <w:rtl w:val="0"/>
        </w:rPr>
        <w:t xml:space="preserve">XX/XX/2026</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8"/>
          <w:szCs w:val="28"/>
          <w:u w:val="none"/>
          <w:shd w:fill="auto" w:val="clear"/>
          <w:vertAlign w:val="baseline"/>
        </w:rPr>
      </w:pPr>
      <w:r w:rsidDel="00000000" w:rsidR="00000000" w:rsidRPr="00000000">
        <w:rPr>
          <w:b w:val="1"/>
          <w:bCs w:val="1"/>
          <w:i w:val="0"/>
          <w:iCs w:val="0"/>
          <w:smallCaps w:val="0"/>
          <w:strike w:val="0"/>
          <w:color w:val="000000"/>
          <w:sz w:val="28"/>
          <w:szCs w:val="28"/>
          <w:u w:val="none"/>
          <w:shd w:fill="auto" w:val="clear"/>
          <w:vertAlign w:val="baseline"/>
          <w:rtl w:val="0"/>
        </w:rPr>
        <w:t xml:space="preserve">Présents :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ff0000"/>
          <w:sz w:val="22"/>
          <w:szCs w:val="22"/>
          <w:u w:val="single"/>
          <w:shd w:fill="auto" w:val="clear"/>
          <w:vertAlign w:val="baseline"/>
        </w:rPr>
      </w:pPr>
      <w:r w:rsidDel="00000000" w:rsidR="00000000" w:rsidRPr="00000000">
        <w:rPr>
          <w:i w:val="0"/>
          <w:iCs w:val="0"/>
          <w:smallCaps w:val="0"/>
          <w:strike w:val="0"/>
          <w:color w:val="000000"/>
          <w:sz w:val="22"/>
          <w:szCs w:val="22"/>
          <w:u w:val="single"/>
          <w:shd w:fill="auto" w:val="clear"/>
          <w:vertAlign w:val="baseline"/>
          <w:rtl w:val="0"/>
        </w:rPr>
        <w:t xml:space="preserve">Pour la </w:t>
      </w:r>
      <w:r w:rsidDel="00000000" w:rsidR="00000000" w:rsidRPr="00000000">
        <w:rPr>
          <w:u w:val="single"/>
          <w:rtl w:val="0"/>
        </w:rPr>
        <w:t xml:space="preserve">Direction :</w:t>
      </w:r>
      <w:r w:rsidDel="00000000" w:rsidR="00000000" w:rsidRPr="00000000">
        <w:rPr>
          <w:i w:val="0"/>
          <w:iCs w:val="0"/>
          <w:smallCaps w:val="0"/>
          <w:strike w:val="0"/>
          <w:color w:val="000000"/>
          <w:sz w:val="22"/>
          <w:szCs w:val="22"/>
          <w:u w:val="none"/>
          <w:shd w:fill="auto" w:val="clear"/>
          <w:vertAlign w:val="baseline"/>
          <w:rtl w:val="0"/>
        </w:rPr>
        <w:t xml:space="preserve"> </w:t>
      </w:r>
      <w:r w:rsidDel="00000000" w:rsidR="00000000" w:rsidRPr="00000000">
        <w:rPr>
          <w:i w:val="0"/>
          <w:iCs w:val="0"/>
          <w:smallCaps w:val="0"/>
          <w:strike w:val="0"/>
          <w:color w:val="ff0000"/>
          <w:sz w:val="22"/>
          <w:szCs w:val="22"/>
          <w:u w:val="none"/>
          <w:shd w:fill="auto" w:val="clear"/>
          <w:vertAlign w:val="baseline"/>
          <w:rtl w:val="0"/>
        </w:rPr>
        <w:t xml:space="preserve">Membre de la direction présent</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shd w:fill="auto" w:val="clear"/>
          <w:vertAlign w:val="baseline"/>
        </w:rPr>
      </w:pPr>
      <w:r w:rsidDel="00000000" w:rsidR="00000000" w:rsidRPr="00000000">
        <w:rPr>
          <w:i w:val="0"/>
          <w:iCs w:val="0"/>
          <w:smallCaps w:val="0"/>
          <w:strike w:val="0"/>
          <w:color w:val="000000"/>
          <w:sz w:val="22"/>
          <w:szCs w:val="22"/>
          <w:u w:val="single"/>
          <w:shd w:fill="auto" w:val="clear"/>
          <w:vertAlign w:val="baseline"/>
          <w:rtl w:val="0"/>
        </w:rPr>
        <w:t xml:space="preserve">Membres </w:t>
      </w:r>
      <w:r w:rsidDel="00000000" w:rsidR="00000000" w:rsidRPr="00000000">
        <w:rPr>
          <w:u w:val="single"/>
          <w:rtl w:val="0"/>
        </w:rPr>
        <w:t xml:space="preserve">élus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141.99999999999994"/>
        <w:jc w:val="both"/>
        <w:rPr>
          <w:color w:val="ff0000"/>
        </w:rPr>
      </w:pPr>
      <w:r w:rsidDel="00000000" w:rsidR="00000000" w:rsidRPr="00000000">
        <w:rPr>
          <w:i w:val="0"/>
          <w:iCs w:val="0"/>
          <w:smallCaps w:val="0"/>
          <w:strike w:val="0"/>
          <w:color w:val="000000"/>
          <w:sz w:val="22"/>
          <w:szCs w:val="22"/>
          <w:u w:val="none"/>
          <w:shd w:fill="auto" w:val="clear"/>
          <w:vertAlign w:val="baseline"/>
          <w:rtl w:val="0"/>
        </w:rPr>
        <w:t xml:space="preserve">- </w:t>
      </w:r>
      <w:r w:rsidDel="00000000" w:rsidR="00000000" w:rsidRPr="00000000">
        <w:rPr>
          <w:color w:val="ff0000"/>
          <w:rtl w:val="0"/>
        </w:rPr>
        <w:t xml:space="preserve">Nom Prénom</w:t>
      </w:r>
      <w:r w:rsidDel="00000000" w:rsidR="00000000" w:rsidRPr="00000000">
        <w:rPr>
          <w:i w:val="0"/>
          <w:iCs w:val="0"/>
          <w:smallCaps w:val="0"/>
          <w:strike w:val="0"/>
          <w:color w:val="ff0000"/>
          <w:sz w:val="22"/>
          <w:szCs w:val="22"/>
          <w:u w:val="none"/>
          <w:shd w:fill="auto" w:val="clear"/>
          <w:vertAlign w:val="baseline"/>
          <w:rtl w:val="0"/>
        </w:rPr>
        <w:t xml:space="preserve">, </w:t>
      </w:r>
      <w:r w:rsidDel="00000000" w:rsidR="00000000" w:rsidRPr="00000000">
        <w:rPr>
          <w:color w:val="ff0000"/>
          <w:rtl w:val="0"/>
        </w:rPr>
        <w:t xml:space="preserve">Titulaire</w:t>
      </w:r>
    </w:p>
    <w:p w:rsidR="00000000" w:rsidDel="00000000" w:rsidP="00000000" w:rsidRDefault="00000000" w:rsidRPr="00000000" w14:paraId="00000009">
      <w:pPr>
        <w:spacing w:before="0" w:lineRule="auto"/>
        <w:ind w:left="284" w:firstLine="141.99999999999994"/>
        <w:jc w:val="both"/>
        <w:rPr>
          <w:i w:val="0"/>
          <w:iCs w:val="0"/>
          <w:smallCaps w:val="0"/>
          <w:strike w:val="0"/>
          <w:color w:val="000000"/>
          <w:sz w:val="22"/>
          <w:szCs w:val="22"/>
          <w:u w:val="none"/>
          <w:shd w:fill="auto" w:val="clear"/>
          <w:vertAlign w:val="baseline"/>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ff0000"/>
          <w:sz w:val="22"/>
          <w:szCs w:val="22"/>
          <w:u w:val="none"/>
          <w:shd w:fill="auto" w:val="clear"/>
          <w:vertAlign w:val="baseline"/>
        </w:rPr>
      </w:pPr>
      <w:r w:rsidDel="00000000" w:rsidR="00000000" w:rsidRPr="00000000">
        <w:rPr>
          <w:i w:val="0"/>
          <w:iCs w:val="0"/>
          <w:smallCaps w:val="0"/>
          <w:strike w:val="0"/>
          <w:color w:val="000000"/>
          <w:sz w:val="22"/>
          <w:szCs w:val="22"/>
          <w:u w:val="none"/>
          <w:shd w:fill="auto" w:val="clear"/>
          <w:vertAlign w:val="baseline"/>
          <w:rtl w:val="0"/>
        </w:rPr>
        <w:t xml:space="preserve">La séance est ouverte à</w:t>
      </w:r>
      <w:r w:rsidDel="00000000" w:rsidR="00000000" w:rsidRPr="00000000">
        <w:rPr>
          <w:i w:val="0"/>
          <w:iCs w:val="0"/>
          <w:smallCaps w:val="0"/>
          <w:strike w:val="0"/>
          <w:color w:val="ff0000"/>
          <w:sz w:val="22"/>
          <w:szCs w:val="22"/>
          <w:u w:val="none"/>
          <w:shd w:fill="auto" w:val="clear"/>
          <w:vertAlign w:val="baseline"/>
          <w:rtl w:val="0"/>
        </w:rPr>
        <w:t xml:space="preserve"> </w:t>
      </w:r>
      <w:r w:rsidDel="00000000" w:rsidR="00000000" w:rsidRPr="00000000">
        <w:rPr>
          <w:color w:val="ff0000"/>
          <w:rtl w:val="0"/>
        </w:rPr>
        <w:t xml:space="preserve">XXhXX</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0C">
      <w:pPr>
        <w:spacing w:before="0" w:lineRule="auto"/>
        <w:ind w:left="720" w:firstLine="0"/>
        <w:jc w:val="center"/>
        <w:rPr/>
      </w:pPr>
      <w:r w:rsidDel="00000000" w:rsidR="00000000" w:rsidRPr="00000000">
        <w:rPr>
          <w:b w:val="1"/>
          <w:bCs w:val="1"/>
          <w:smallCaps w:val="1"/>
          <w:color w:val="073763"/>
          <w:sz w:val="28"/>
          <w:szCs w:val="28"/>
          <w:rtl w:val="0"/>
        </w:rPr>
        <w:t xml:space="preserve">ORDRE DU JOUR</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0E">
      <w:pPr>
        <w:numPr>
          <w:ilvl w:val="0"/>
          <w:numId w:val="1"/>
        </w:numPr>
        <w:spacing w:before="0" w:lineRule="auto"/>
        <w:ind w:left="720" w:hanging="360"/>
        <w:rPr>
          <w:b w:val="1"/>
          <w:bCs w:val="1"/>
          <w:smallCaps w:val="1"/>
          <w:color w:val="134f5c"/>
        </w:rPr>
      </w:pPr>
      <w:r w:rsidDel="00000000" w:rsidR="00000000" w:rsidRPr="00000000">
        <w:rPr>
          <w:b w:val="1"/>
          <w:bCs w:val="1"/>
          <w:smallCaps w:val="1"/>
          <w:color w:val="134f5c"/>
          <w:rtl w:val="0"/>
        </w:rPr>
        <w:t xml:space="preserve">PREMIER POINT  : Organisation du fonctionnement du CSE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0">
      <w:pPr>
        <w:spacing w:after="240" w:before="240" w:lineRule="auto"/>
        <w:jc w:val="both"/>
        <w:rPr/>
      </w:pPr>
      <w:r w:rsidDel="00000000" w:rsidR="00000000" w:rsidRPr="00000000">
        <w:rPr>
          <w:rtl w:val="0"/>
        </w:rPr>
        <w:t xml:space="preserve">Compte tenu de l’effectif de l’entreprise (moins de 50 salariés), la désignation formelle d’un bureau du CSE (secrétaire, trésorier, etc.) n’est pas obligatoire. Les membres ont donc convenu de fonctionner de manière collégiale pour l’organisation et le suivi des réunions du CSE.</w:t>
      </w:r>
    </w:p>
    <w:p w:rsidR="00000000" w:rsidDel="00000000" w:rsidP="00000000" w:rsidRDefault="00000000" w:rsidRPr="00000000" w14:paraId="00000011">
      <w:pPr>
        <w:spacing w:after="240" w:before="240" w:lineRule="auto"/>
        <w:jc w:val="both"/>
        <w:rPr>
          <w:color w:val="ff0000"/>
        </w:rPr>
      </w:pPr>
      <w:r w:rsidDel="00000000" w:rsidR="00000000" w:rsidRPr="00000000">
        <w:rPr>
          <w:rtl w:val="0"/>
        </w:rPr>
        <w:t xml:space="preserve">Les membres suivants composent le CSE : </w:t>
      </w:r>
      <w:r w:rsidDel="00000000" w:rsidR="00000000" w:rsidRPr="00000000">
        <w:rPr>
          <w:color w:val="ff0000"/>
          <w:rtl w:val="0"/>
        </w:rPr>
        <w:t xml:space="preserve">XXXX</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3">
      <w:pPr>
        <w:numPr>
          <w:ilvl w:val="0"/>
          <w:numId w:val="1"/>
        </w:numPr>
        <w:spacing w:before="0" w:lineRule="auto"/>
        <w:ind w:left="720" w:hanging="360"/>
        <w:rPr>
          <w:b w:val="1"/>
          <w:bCs w:val="1"/>
          <w:smallCaps w:val="1"/>
          <w:color w:val="134f5c"/>
        </w:rPr>
      </w:pPr>
      <w:r w:rsidDel="00000000" w:rsidR="00000000" w:rsidRPr="00000000">
        <w:rPr>
          <w:b w:val="1"/>
          <w:bCs w:val="1"/>
          <w:smallCaps w:val="1"/>
          <w:color w:val="134f5c"/>
          <w:rtl w:val="0"/>
        </w:rPr>
        <w:t xml:space="preserve">DEUXIÈME POINT : Droit d’accès et de gestion des comptes de paiement du CSE</w:t>
      </w:r>
    </w:p>
    <w:p w:rsidR="00000000" w:rsidDel="00000000" w:rsidP="00000000" w:rsidRDefault="00000000" w:rsidRPr="00000000" w14:paraId="00000014">
      <w:pPr>
        <w:spacing w:after="240" w:before="240" w:lineRule="auto"/>
        <w:rPr/>
      </w:pPr>
      <w:r w:rsidDel="00000000" w:rsidR="00000000" w:rsidRPr="00000000">
        <w:rPr>
          <w:rtl w:val="0"/>
        </w:rPr>
        <w:t xml:space="preserve">Dans le cadre de la gestion administrative et financière du CSE, il est décidé que les élus suivants disposent d’un droit d’accès et de gestion des comptes de paiement du CSE :</w:t>
      </w:r>
    </w:p>
    <w:p w:rsidR="00000000" w:rsidDel="00000000" w:rsidP="00000000" w:rsidRDefault="00000000" w:rsidRPr="00000000" w14:paraId="00000015">
      <w:pPr>
        <w:numPr>
          <w:ilvl w:val="0"/>
          <w:numId w:val="2"/>
        </w:numPr>
        <w:spacing w:before="0" w:lineRule="auto"/>
        <w:ind w:left="720" w:hanging="360"/>
        <w:jc w:val="both"/>
      </w:pPr>
      <w:r w:rsidDel="00000000" w:rsidR="00000000" w:rsidRPr="00000000">
        <w:rPr>
          <w:rtl w:val="0"/>
        </w:rPr>
        <w:t xml:space="preserve">- </w:t>
      </w:r>
      <w:r w:rsidDel="00000000" w:rsidR="00000000" w:rsidRPr="00000000">
        <w:rPr>
          <w:color w:val="ff0000"/>
          <w:rtl w:val="0"/>
        </w:rPr>
        <w:t xml:space="preserve">Nom Prénom, Titulaire</w:t>
      </w:r>
      <w:r w:rsidDel="00000000" w:rsidR="00000000" w:rsidRPr="00000000">
        <w:rPr>
          <w:rtl w:val="0"/>
        </w:rPr>
      </w:r>
    </w:p>
    <w:p w:rsidR="00000000" w:rsidDel="00000000" w:rsidP="00000000" w:rsidRDefault="00000000" w:rsidRPr="00000000" w14:paraId="00000016">
      <w:pPr>
        <w:spacing w:after="240" w:before="240" w:lineRule="auto"/>
        <w:rPr/>
      </w:pPr>
      <w:r w:rsidDel="00000000" w:rsidR="00000000" w:rsidRPr="00000000">
        <w:rPr>
          <w:rtl w:val="0"/>
        </w:rPr>
        <w:t xml:space="preserve">À ce titre, ils sont autorisés à accéder aux comptes du CSE, à les consulter et à en assurer la gestion.</w:t>
      </w:r>
    </w:p>
    <w:p w:rsidR="00000000" w:rsidDel="00000000" w:rsidP="00000000" w:rsidRDefault="00000000" w:rsidRPr="00000000" w14:paraId="00000017">
      <w:pPr>
        <w:spacing w:after="240" w:before="240" w:lineRule="auto"/>
        <w:rPr/>
      </w:pPr>
      <w:r w:rsidDel="00000000" w:rsidR="00000000" w:rsidRPr="00000000">
        <w:rPr>
          <w:rtl w:val="0"/>
        </w:rPr>
        <w:t xml:space="preserve">Cette décision est adoptée à l’unanimité des membres présents. </w:t>
      </w:r>
    </w:p>
    <w:p w:rsidR="00000000" w:rsidDel="00000000" w:rsidP="00000000" w:rsidRDefault="00000000" w:rsidRPr="00000000" w14:paraId="00000018">
      <w:pPr>
        <w:spacing w:after="240" w:before="240" w:lineRule="auto"/>
        <w:rPr/>
      </w:pPr>
      <w:r w:rsidDel="00000000" w:rsidR="00000000" w:rsidRPr="00000000">
        <w:rPr>
          <w:rtl w:val="0"/>
        </w:rPr>
      </w:r>
    </w:p>
    <w:p w:rsidR="00000000" w:rsidDel="00000000" w:rsidP="00000000" w:rsidRDefault="00000000" w:rsidRPr="00000000" w14:paraId="00000019">
      <w:pPr>
        <w:spacing w:before="0" w:lineRule="auto"/>
        <w:rPr>
          <w:color w:val="ff0000"/>
        </w:rPr>
      </w:pPr>
      <w:r w:rsidDel="00000000" w:rsidR="00000000" w:rsidRPr="00000000">
        <w:rPr>
          <w:rtl w:val="0"/>
        </w:rPr>
        <w:t xml:space="preserve">L'ordre du jour étant épuisé, la séance est levée à</w:t>
      </w:r>
      <w:r w:rsidDel="00000000" w:rsidR="00000000" w:rsidRPr="00000000">
        <w:rPr>
          <w:color w:val="ff0000"/>
          <w:rtl w:val="0"/>
        </w:rPr>
        <w:t xml:space="preserve"> XXhXX</w:t>
      </w:r>
    </w:p>
    <w:p w:rsidR="00000000" w:rsidDel="00000000" w:rsidP="00000000" w:rsidRDefault="00000000" w:rsidRPr="00000000" w14:paraId="0000001A">
      <w:pPr>
        <w:spacing w:before="0" w:lineRule="auto"/>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i w:val="1"/>
          <w:iCs w:val="1"/>
          <w:color w:val="ff0000"/>
        </w:rPr>
      </w:pPr>
      <w:r w:rsidDel="00000000" w:rsidR="00000000" w:rsidRPr="00000000">
        <w:rPr>
          <w:i w:val="0"/>
          <w:iCs w:val="0"/>
          <w:smallCaps w:val="0"/>
          <w:strike w:val="0"/>
          <w:color w:val="000000"/>
          <w:sz w:val="22"/>
          <w:szCs w:val="22"/>
          <w:u w:val="none"/>
          <w:shd w:fill="auto" w:val="clear"/>
          <w:vertAlign w:val="baseline"/>
          <w:rtl w:val="0"/>
        </w:rPr>
        <w:t xml:space="preserve">Fait à </w:t>
      </w:r>
      <w:r w:rsidDel="00000000" w:rsidR="00000000" w:rsidRPr="00000000">
        <w:rPr>
          <w:color w:val="ff0000"/>
          <w:rtl w:val="0"/>
        </w:rPr>
        <w:t xml:space="preserve">XXX</w:t>
      </w:r>
      <w:r w:rsidDel="00000000" w:rsidR="00000000" w:rsidRPr="00000000">
        <w:rPr>
          <w:i w:val="0"/>
          <w:iCs w:val="0"/>
          <w:smallCaps w:val="0"/>
          <w:strike w:val="0"/>
          <w:color w:val="ff0000"/>
          <w:sz w:val="22"/>
          <w:szCs w:val="22"/>
          <w:u w:val="none"/>
          <w:shd w:fill="auto" w:val="clear"/>
          <w:vertAlign w:val="baseline"/>
          <w:rtl w:val="0"/>
        </w:rPr>
        <w:t xml:space="preserve">, le </w:t>
      </w:r>
      <w:r w:rsidDel="00000000" w:rsidR="00000000" w:rsidRPr="00000000">
        <w:rPr>
          <w:color w:val="ff0000"/>
          <w:rtl w:val="0"/>
        </w:rPr>
        <w:t xml:space="preserve">XX/XX/2026</w:t>
      </w:r>
      <w:r w:rsidDel="00000000" w:rsidR="00000000" w:rsidRPr="00000000">
        <w:rPr>
          <w:rtl w:val="0"/>
        </w:rPr>
      </w:r>
    </w:p>
    <w:p w:rsidR="00000000" w:rsidDel="00000000" w:rsidP="00000000" w:rsidRDefault="00000000" w:rsidRPr="00000000" w14:paraId="0000001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245" w:right="0" w:firstLine="0"/>
        <w:jc w:val="center"/>
        <w:rPr/>
      </w:pPr>
      <w:r w:rsidDel="00000000" w:rsidR="00000000" w:rsidRPr="00000000">
        <w:rPr>
          <w:rtl w:val="0"/>
        </w:rPr>
      </w:r>
    </w:p>
    <w:p w:rsidR="00000000" w:rsidDel="00000000" w:rsidP="00000000" w:rsidRDefault="00000000" w:rsidRPr="00000000" w14:paraId="0000001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245" w:right="0" w:firstLine="0"/>
        <w:jc w:val="center"/>
        <w:rPr/>
      </w:pPr>
      <w:r w:rsidDel="00000000" w:rsidR="00000000" w:rsidRPr="00000000">
        <w:rPr>
          <w:rtl w:val="0"/>
        </w:rPr>
      </w:r>
    </w:p>
    <w:p w:rsidR="00000000" w:rsidDel="00000000" w:rsidP="00000000" w:rsidRDefault="00000000" w:rsidRPr="00000000" w14:paraId="0000001E">
      <w:pPr>
        <w:spacing w:after="240" w:before="240" w:lineRule="auto"/>
        <w:ind w:left="0" w:firstLine="0"/>
        <w:jc w:val="center"/>
        <w:rPr>
          <w:b w:val="1"/>
          <w:bCs w:val="1"/>
          <w:i w:val="1"/>
          <w:iCs w:val="1"/>
          <w:sz w:val="26"/>
          <w:szCs w:val="26"/>
        </w:rPr>
      </w:pPr>
      <w:r w:rsidDel="00000000" w:rsidR="00000000" w:rsidRPr="00000000">
        <w:rPr>
          <w:b w:val="1"/>
          <w:bCs w:val="1"/>
          <w:i w:val="1"/>
          <w:iCs w:val="1"/>
          <w:sz w:val="26"/>
          <w:szCs w:val="26"/>
          <w:rtl w:val="0"/>
        </w:rPr>
        <w:t xml:space="preserve">                                                                         Nom Prénom du président</w:t>
      </w:r>
    </w:p>
    <w:p w:rsidR="00000000" w:rsidDel="00000000" w:rsidP="00000000" w:rsidRDefault="00000000" w:rsidRPr="00000000" w14:paraId="0000001F">
      <w:pPr>
        <w:spacing w:after="240" w:before="240" w:lineRule="auto"/>
        <w:ind w:left="0" w:firstLine="0"/>
        <w:jc w:val="center"/>
        <w:rPr>
          <w:b w:val="1"/>
          <w:bCs w:val="1"/>
          <w:i w:val="1"/>
          <w:iCs w:val="1"/>
          <w:sz w:val="26"/>
          <w:szCs w:val="26"/>
        </w:rPr>
      </w:pPr>
      <w:r w:rsidDel="00000000" w:rsidR="00000000" w:rsidRPr="00000000">
        <w:rPr>
          <w:b w:val="1"/>
          <w:bCs w:val="1"/>
          <w:i w:val="1"/>
          <w:iCs w:val="1"/>
          <w:sz w:val="26"/>
          <w:szCs w:val="26"/>
          <w:rtl w:val="0"/>
        </w:rPr>
        <w:t xml:space="preserve">                                                  Signature</w:t>
      </w:r>
    </w:p>
    <w:p w:rsidR="00000000" w:rsidDel="00000000" w:rsidP="00000000" w:rsidRDefault="00000000" w:rsidRPr="00000000" w14:paraId="00000020">
      <w:pPr>
        <w:spacing w:after="240" w:before="240" w:lineRule="auto"/>
        <w:ind w:left="0" w:firstLine="0"/>
        <w:jc w:val="center"/>
        <w:rPr>
          <w:b w:val="1"/>
          <w:bCs w:val="1"/>
          <w:i w:val="1"/>
          <w:iCs w:val="1"/>
          <w:sz w:val="26"/>
          <w:szCs w:val="26"/>
        </w:rPr>
      </w:pPr>
      <w:r w:rsidDel="00000000" w:rsidR="00000000" w:rsidRPr="00000000">
        <w:rPr>
          <w:rtl w:val="0"/>
        </w:rPr>
      </w:r>
    </w:p>
    <w:p w:rsidR="00000000" w:rsidDel="00000000" w:rsidP="00000000" w:rsidRDefault="00000000" w:rsidRPr="00000000" w14:paraId="00000021">
      <w:pPr>
        <w:spacing w:after="240" w:before="240" w:lineRule="auto"/>
        <w:ind w:left="4320" w:firstLine="720"/>
        <w:jc w:val="left"/>
        <w:rPr>
          <w:b w:val="1"/>
          <w:bCs w:val="1"/>
          <w:i w:val="1"/>
          <w:iCs w:val="1"/>
          <w:sz w:val="26"/>
          <w:szCs w:val="26"/>
        </w:rPr>
      </w:pPr>
      <w:r w:rsidDel="00000000" w:rsidR="00000000" w:rsidRPr="00000000">
        <w:rPr>
          <w:b w:val="1"/>
          <w:bCs w:val="1"/>
          <w:i w:val="1"/>
          <w:iCs w:val="1"/>
          <w:sz w:val="26"/>
          <w:szCs w:val="26"/>
          <w:rtl w:val="0"/>
        </w:rPr>
        <w:t xml:space="preserve">Nom prénom de l’élu</w:t>
      </w:r>
    </w:p>
    <w:p w:rsidR="00000000" w:rsidDel="00000000" w:rsidP="00000000" w:rsidRDefault="00000000" w:rsidRPr="00000000" w14:paraId="00000022">
      <w:pPr>
        <w:spacing w:after="240" w:before="240" w:lineRule="auto"/>
        <w:ind w:left="2160" w:firstLine="720"/>
        <w:jc w:val="center"/>
        <w:rPr>
          <w:b w:val="1"/>
          <w:bCs w:val="1"/>
          <w:i w:val="1"/>
          <w:iCs w:val="1"/>
          <w:sz w:val="26"/>
          <w:szCs w:val="26"/>
        </w:rPr>
      </w:pPr>
      <w:r w:rsidDel="00000000" w:rsidR="00000000" w:rsidRPr="00000000">
        <w:rPr>
          <w:b w:val="1"/>
          <w:bCs w:val="1"/>
          <w:i w:val="1"/>
          <w:iCs w:val="1"/>
          <w:sz w:val="26"/>
          <w:szCs w:val="26"/>
          <w:rtl w:val="0"/>
        </w:rPr>
        <w:t xml:space="preserve">Signature</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40" w:w="11880" w:orient="portrait"/>
      <w:pgMar w:bottom="1418" w:top="1109" w:left="1418" w:right="1418"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-9522</wp:posOffset>
              </wp:positionH>
              <wp:positionV relativeFrom="paragraph">
                <wp:posOffset>-9522</wp:posOffset>
              </wp:positionV>
              <wp:extent cx="472440" cy="472440"/>
              <wp:effectExtent b="0" l="0" r="0" t="0"/>
              <wp:wrapSquare wrapText="bothSides" distB="0" distT="0" distL="0" distR="0"/>
              <wp:docPr descr="C1 - Public Natixis" id="10" name=""/>
              <a:graphic>
                <a:graphicData uri="http://schemas.microsoft.com/office/word/2010/wordprocessingShape">
                  <wps:wsp>
                    <wps:cNvSpPr/>
                    <wps:cNvPr id="3" name="Shape 3"/>
                    <wps:spPr>
                      <a:xfrm>
                        <a:off x="5124068" y="3558068"/>
                        <a:ext cx="443865" cy="443865"/>
                      </a:xfrm>
                      <a:prstGeom prst="rect">
                        <a:avLst/>
                      </a:prstGeom>
                      <a:noFill/>
                      <a:ln>
                        <a:noFill/>
                      </a:ln>
                    </wps:spPr>
                    <wps:txbx>
                      <w:txbxContent>
                        <w:p w:rsidR="00000000" w:rsidDel="00000000" w:rsidP="00000000" w:rsidRDefault="00000000" w:rsidRPr="00000000">
                          <w:pPr>
                            <w:spacing w:after="0" w:before="120" w:line="240"/>
                            <w:ind w:left="0" w:right="0" w:firstLine="0"/>
                            <w:jc w:val="left"/>
                            <w:textDirection w:val="btLr"/>
                          </w:pPr>
                          <w:r w:rsidDel="00000000" w:rsidR="00000000" w:rsidRPr="00000000">
                            <w:rPr>
                              <w:rFonts w:ascii="Calibri" w:cs="Calibri" w:eastAsia="Calibri" w:hAnsi="Calibri"/>
                              <w:b w:val="0"/>
                              <w:i w:val="0"/>
                              <w:smallCaps w:val="0"/>
                              <w:strike w:val="0"/>
                              <w:color w:val="ffffff"/>
                              <w:sz w:val="2"/>
                              <w:vertAlign w:val="baseline"/>
                            </w:rPr>
                            <w:t xml:space="preserve">C1 - Public Natixis</w:t>
                          </w:r>
                        </w:p>
                      </w:txbxContent>
                    </wps:txbx>
                    <wps:bodyPr anchorCtr="0" anchor="t" bIns="0" lIns="19050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-9522</wp:posOffset>
              </wp:positionH>
              <wp:positionV relativeFrom="paragraph">
                <wp:posOffset>-9522</wp:posOffset>
              </wp:positionV>
              <wp:extent cx="472440" cy="472440"/>
              <wp:effectExtent b="0" l="0" r="0" t="0"/>
              <wp:wrapSquare wrapText="bothSides" distB="0" distT="0" distL="0" distR="0"/>
              <wp:docPr descr="C1 - Public Natixis" id="10" name="image2.png"/>
              <a:graphic>
                <a:graphicData uri="http://schemas.openxmlformats.org/drawingml/2006/picture">
                  <pic:pic>
                    <pic:nvPicPr>
                      <pic:cNvPr descr="C1 - Public Natixis" id="0" name="image2.png"/>
                      <pic:cNvPicPr preferRelativeResize="0"/>
                    </pic:nvPicPr>
                    <pic:blipFill>
                      <a:blip r:embed="rId1"/>
                      <a:srcRect/>
                      <a:stretch>
                        <a:fillRect/>
                      </a:stretch>
                    </pic:blipFill>
                    <pic:spPr>
                      <a:xfrm>
                        <a:off x="0" y="0"/>
                        <a:ext cx="472440" cy="47244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-9522</wp:posOffset>
              </wp:positionH>
              <wp:positionV relativeFrom="paragraph">
                <wp:posOffset>-9522</wp:posOffset>
              </wp:positionV>
              <wp:extent cx="472440" cy="472440"/>
              <wp:effectExtent b="0" l="0" r="0" t="0"/>
              <wp:wrapSquare wrapText="bothSides" distB="0" distT="0" distL="0" distR="0"/>
              <wp:docPr descr="C1 - Public Natixis" id="9" name=""/>
              <a:graphic>
                <a:graphicData uri="http://schemas.microsoft.com/office/word/2010/wordprocessingShape">
                  <wps:wsp>
                    <wps:cNvSpPr/>
                    <wps:cNvPr id="2" name="Shape 2"/>
                    <wps:spPr>
                      <a:xfrm>
                        <a:off x="5124068" y="3558068"/>
                        <a:ext cx="443865" cy="443865"/>
                      </a:xfrm>
                      <a:prstGeom prst="rect">
                        <a:avLst/>
                      </a:prstGeom>
                      <a:noFill/>
                      <a:ln>
                        <a:noFill/>
                      </a:ln>
                    </wps:spPr>
                    <wps:txbx>
                      <w:txbxContent>
                        <w:p w:rsidR="00000000" w:rsidDel="00000000" w:rsidP="00000000" w:rsidRDefault="00000000" w:rsidRPr="00000000">
                          <w:pPr>
                            <w:spacing w:after="0" w:before="120" w:line="240"/>
                            <w:ind w:left="0" w:right="0" w:firstLine="0"/>
                            <w:jc w:val="left"/>
                            <w:textDirection w:val="btLr"/>
                          </w:pPr>
                          <w:r w:rsidDel="00000000" w:rsidR="00000000" w:rsidRPr="00000000">
                            <w:rPr>
                              <w:rFonts w:ascii="Calibri" w:cs="Calibri" w:eastAsia="Calibri" w:hAnsi="Calibri"/>
                              <w:b w:val="0"/>
                              <w:i w:val="0"/>
                              <w:smallCaps w:val="0"/>
                              <w:strike w:val="0"/>
                              <w:color w:val="ffffff"/>
                              <w:sz w:val="2"/>
                              <w:vertAlign w:val="baseline"/>
                            </w:rPr>
                            <w:t xml:space="preserve">C1 - Public Natixis</w:t>
                          </w:r>
                        </w:p>
                      </w:txbxContent>
                    </wps:txbx>
                    <wps:bodyPr anchorCtr="0" anchor="t" bIns="0" lIns="19050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-9522</wp:posOffset>
              </wp:positionH>
              <wp:positionV relativeFrom="paragraph">
                <wp:posOffset>-9522</wp:posOffset>
              </wp:positionV>
              <wp:extent cx="472440" cy="472440"/>
              <wp:effectExtent b="0" l="0" r="0" t="0"/>
              <wp:wrapSquare wrapText="bothSides" distB="0" distT="0" distL="0" distR="0"/>
              <wp:docPr descr="C1 - Public Natixis" id="9" name="image1.png"/>
              <a:graphic>
                <a:graphicData uri="http://schemas.openxmlformats.org/drawingml/2006/picture">
                  <pic:pic>
                    <pic:nvPicPr>
                      <pic:cNvPr descr="C1 - Public Natixis" id="0" name="image1.png"/>
                      <pic:cNvPicPr preferRelativeResize="0"/>
                    </pic:nvPicPr>
                    <pic:blipFill>
                      <a:blip r:embed="rId1"/>
                      <a:srcRect/>
                      <a:stretch>
                        <a:fillRect/>
                      </a:stretch>
                    </pic:blipFill>
                    <pic:spPr>
                      <a:xfrm>
                        <a:off x="0" y="0"/>
                        <a:ext cx="472440" cy="47244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i w:val="1"/>
        <w:iCs w:val="1"/>
        <w:smallCaps w:val="0"/>
        <w:strike w:val="0"/>
        <w:color w:val="ff0000"/>
        <w:sz w:val="24"/>
        <w:szCs w:val="24"/>
        <w:u w:val="none"/>
        <w:shd w:fill="auto" w:val="clear"/>
        <w:vertAlign w:val="baseline"/>
      </w:rPr>
    </w:pPr>
    <w:r w:rsidDel="00000000" w:rsidR="00000000" w:rsidRPr="00000000">
      <w:rPr>
        <w:i w:val="1"/>
        <w:iCs w:val="1"/>
        <w:color w:val="ff0000"/>
        <w:sz w:val="24"/>
        <w:szCs w:val="24"/>
        <w:rtl w:val="0"/>
      </w:rPr>
      <w:t xml:space="preserve">Logo</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fr"/>
      </w:rPr>
    </w:rPrDefault>
    <w:pPrDefault>
      <w:pPr>
        <w:spacing w:before="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sz w:val="28"/>
      <w:szCs w:val="28"/>
    </w:rPr>
  </w:style>
  <w:style w:type="paragraph" w:styleId="Heading3">
    <w:name w:val="heading 3"/>
    <w:basedOn w:val="Normal"/>
    <w:next w:val="Normal"/>
    <w:pPr>
      <w:keepNext w:val="1"/>
      <w:spacing w:after="60" w:before="240" w:lineRule="auto"/>
    </w:pPr>
    <w:rPr>
      <w:rFonts w:ascii="Arial" w:cs="Arial" w:eastAsia="Arial" w:hAnsi="Arial"/>
      <w:b w:val="1"/>
      <w:bCs w:val="1"/>
      <w:sz w:val="26"/>
      <w:szCs w:val="26"/>
    </w:rPr>
  </w:style>
  <w:style w:type="paragraph" w:styleId="Heading4">
    <w:name w:val="heading 4"/>
    <w:basedOn w:val="Normal"/>
    <w:next w:val="Normal"/>
    <w:pPr>
      <w:keepNext w:val="1"/>
      <w:spacing w:after="60" w:before="240" w:lineRule="auto"/>
    </w:pPr>
    <w:rPr>
      <w:b w:val="1"/>
      <w:bCs w:val="1"/>
      <w:sz w:val="28"/>
      <w:szCs w:val="28"/>
    </w:rPr>
  </w:style>
  <w:style w:type="paragraph" w:styleId="Heading5">
    <w:name w:val="heading 5"/>
    <w:basedOn w:val="Normal"/>
    <w:next w:val="Normal"/>
    <w:pPr>
      <w:spacing w:after="60" w:before="240" w:lineRule="auto"/>
    </w:pPr>
    <w:rPr>
      <w:b w:val="1"/>
      <w:bCs w:val="1"/>
      <w:i w:val="1"/>
      <w:iCs w:val="1"/>
      <w:sz w:val="26"/>
      <w:szCs w:val="26"/>
    </w:rPr>
  </w:style>
  <w:style w:type="paragraph" w:styleId="Heading6">
    <w:name w:val="heading 6"/>
    <w:basedOn w:val="Normal"/>
    <w:next w:val="Normal"/>
    <w:pPr>
      <w:spacing w:after="60" w:before="240" w:lineRule="auto"/>
    </w:pPr>
    <w:rPr>
      <w:b w:val="1"/>
      <w:bCs w:val="1"/>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Titre7">
    <w:name w:val="heading 7"/>
    <w:basedOn w:val="Normal"/>
    <w:next w:val="Normal"/>
    <w:qFormat w:val="1"/>
    <w:pPr>
      <w:spacing w:after="60" w:before="240"/>
      <w:outlineLvl w:val="6"/>
    </w:pPr>
  </w:style>
  <w:style w:type="paragraph" w:styleId="Titre8">
    <w:name w:val="heading 8"/>
    <w:basedOn w:val="Normal"/>
    <w:next w:val="Normal"/>
    <w:qFormat w:val="1"/>
    <w:pPr>
      <w:spacing w:after="60" w:before="240"/>
      <w:outlineLvl w:val="7"/>
    </w:pPr>
    <w:rPr>
      <w:i w:val="1"/>
      <w:iCs w:val="1"/>
    </w:rPr>
  </w:style>
  <w:style w:type="paragraph" w:styleId="Titre9">
    <w:name w:val="heading 9"/>
    <w:basedOn w:val="Normal"/>
    <w:next w:val="Normal"/>
    <w:qFormat w:val="1"/>
    <w:pPr>
      <w:spacing w:after="60" w:before="240"/>
      <w:outlineLvl w:val="8"/>
    </w:pPr>
    <w:rPr>
      <w:rFonts w:ascii="Arial" w:cs="Arial" w:hAnsi="Arial"/>
      <w:szCs w:val="2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EFLnote" w:customStyle="1">
    <w:name w:val="EFLnote"/>
    <w:basedOn w:val="EFLnormal"/>
    <w:link w:val="EFLnoteCar"/>
    <w:rsid w:val="00E70F4A"/>
    <w:rPr>
      <w:i w:val="1"/>
      <w:sz w:val="18"/>
    </w:rPr>
  </w:style>
  <w:style w:type="paragraph" w:styleId="EFLentete" w:customStyle="1">
    <w:name w:val="EFLentete"/>
    <w:basedOn w:val="EFLnormal"/>
    <w:rsid w:val="008E56C1"/>
    <w:pPr>
      <w:pBdr>
        <w:bottom w:color="auto" w:space="10" w:sz="4" w:val="single"/>
      </w:pBdr>
      <w:ind w:left="1701" w:right="1701"/>
      <w:jc w:val="center"/>
    </w:pPr>
    <w:rPr>
      <w:b w:val="1"/>
      <w:bCs w:val="1"/>
      <w:sz w:val="28"/>
      <w:szCs w:val="24"/>
    </w:rPr>
  </w:style>
  <w:style w:type="paragraph" w:styleId="EFLdestinataire" w:customStyle="1">
    <w:name w:val="EFLdestinataire"/>
    <w:basedOn w:val="EFLnormal"/>
    <w:rsid w:val="00581192"/>
    <w:pPr>
      <w:ind w:left="5387"/>
      <w:contextualSpacing w:val="1"/>
      <w:jc w:val="left"/>
    </w:pPr>
  </w:style>
  <w:style w:type="paragraph" w:styleId="EFLexpediteur" w:customStyle="1">
    <w:name w:val="EFLexpediteur"/>
    <w:basedOn w:val="EFLnormal"/>
    <w:rsid w:val="0001789A"/>
    <w:pPr>
      <w:ind w:right="4536"/>
      <w:contextualSpacing w:val="1"/>
      <w:jc w:val="left"/>
    </w:pPr>
  </w:style>
  <w:style w:type="paragraph" w:styleId="EFLdate" w:customStyle="1">
    <w:name w:val="EFLdate"/>
    <w:basedOn w:val="EFLnormal"/>
    <w:rsid w:val="00581192"/>
    <w:pPr>
      <w:ind w:left="5387"/>
      <w:jc w:val="left"/>
    </w:pPr>
  </w:style>
  <w:style w:type="paragraph" w:styleId="EFLrnote" w:customStyle="1">
    <w:name w:val="EFLrnote"/>
    <w:basedOn w:val="EFLnote"/>
    <w:link w:val="EFLrnoteCar"/>
    <w:rsid w:val="00E70F4A"/>
    <w:rPr>
      <w:vertAlign w:val="superscript"/>
    </w:rPr>
  </w:style>
  <w:style w:type="paragraph" w:styleId="EFLformuledepolitesse" w:customStyle="1">
    <w:name w:val="EFLformuledepolitesse"/>
    <w:basedOn w:val="EFLnormal"/>
    <w:pPr>
      <w:spacing w:before="560"/>
    </w:pPr>
  </w:style>
  <w:style w:type="paragraph" w:styleId="EFLtitrecontrat" w:customStyle="1">
    <w:name w:val="EFLtitrecontrat"/>
    <w:basedOn w:val="EFLnormal"/>
    <w:rsid w:val="00634173"/>
    <w:pPr>
      <w:pBdr>
        <w:top w:color="auto" w:shadow="1" w:space="5" w:sz="4" w:val="single"/>
        <w:left w:color="auto" w:shadow="1" w:space="5" w:sz="4" w:val="single"/>
        <w:bottom w:color="auto" w:shadow="1" w:space="5" w:sz="4" w:val="single"/>
        <w:right w:color="auto" w:shadow="1" w:space="5" w:sz="4" w:val="single"/>
      </w:pBdr>
      <w:shd w:color="auto" w:fill="auto" w:val="pct5"/>
      <w:spacing w:after="720" w:before="1200" w:line="360" w:lineRule="auto"/>
      <w:ind w:left="1418" w:right="1418"/>
      <w:contextualSpacing w:val="1"/>
      <w:jc w:val="center"/>
    </w:pPr>
    <w:rPr>
      <w:b w:val="1"/>
      <w:bCs w:val="1"/>
      <w:smallCaps w:val="1"/>
      <w:sz w:val="24"/>
      <w:szCs w:val="24"/>
    </w:rPr>
  </w:style>
  <w:style w:type="paragraph" w:styleId="EFLtitrearticle" w:customStyle="1">
    <w:name w:val="EFLtitrearticle"/>
    <w:basedOn w:val="EFLnormal"/>
    <w:rsid w:val="004C6626"/>
    <w:pPr>
      <w:spacing w:after="220" w:before="440"/>
      <w:jc w:val="left"/>
    </w:pPr>
    <w:rPr>
      <w:b w:val="1"/>
      <w:bCs w:val="1"/>
    </w:rPr>
  </w:style>
  <w:style w:type="paragraph" w:styleId="EFLfin" w:customStyle="1">
    <w:name w:val="EFLfin"/>
    <w:basedOn w:val="EFLnormal"/>
    <w:pPr>
      <w:spacing w:before="440"/>
      <w:jc w:val="left"/>
    </w:pPr>
  </w:style>
  <w:style w:type="paragraph" w:styleId="EFLsignatairesmultiples" w:customStyle="1">
    <w:name w:val="EFLsignatairesmultiples"/>
    <w:basedOn w:val="EFLnormal"/>
    <w:rsid w:val="00BB7270"/>
    <w:pPr>
      <w:tabs>
        <w:tab w:val="center" w:pos="6804"/>
        <w:tab w:val="right" w:pos="9072"/>
      </w:tabs>
      <w:spacing w:after="720" w:before="440"/>
      <w:jc w:val="left"/>
    </w:pPr>
  </w:style>
  <w:style w:type="paragraph" w:styleId="EFLintroduction" w:customStyle="1">
    <w:name w:val="EFLintroduction"/>
    <w:basedOn w:val="EFLnormal"/>
    <w:rsid w:val="004C6626"/>
    <w:pPr>
      <w:spacing w:after="440" w:before="440"/>
      <w:jc w:val="left"/>
    </w:pPr>
    <w:rPr>
      <w:b w:val="1"/>
      <w:bCs w:val="1"/>
    </w:rPr>
  </w:style>
  <w:style w:type="character" w:styleId="EFLpetitescapitales" w:customStyle="1">
    <w:name w:val="EFLpetitescapitales"/>
    <w:rsid w:val="00231E61"/>
    <w:rPr>
      <w:smallCaps w:val="1"/>
    </w:rPr>
  </w:style>
  <w:style w:type="paragraph" w:styleId="EFLtitrechapitre" w:customStyle="1">
    <w:name w:val="EFLtitrechapitre"/>
    <w:basedOn w:val="EFLnormal"/>
    <w:rsid w:val="003A24A4"/>
    <w:pPr>
      <w:spacing w:after="440" w:before="680"/>
      <w:contextualSpacing w:val="1"/>
      <w:jc w:val="left"/>
    </w:pPr>
    <w:rPr>
      <w:rFonts w:cs="Arial"/>
      <w:b w:val="1"/>
      <w:bCs w:val="1"/>
      <w:caps w:val="1"/>
      <w:sz w:val="24"/>
      <w:szCs w:val="24"/>
    </w:rPr>
  </w:style>
  <w:style w:type="paragraph" w:styleId="EFLnormal" w:customStyle="1">
    <w:name w:val="EFLnormal"/>
    <w:basedOn w:val="Normal"/>
    <w:link w:val="EFLnormalCar"/>
    <w:rsid w:val="00240E3A"/>
    <w:pPr>
      <w:spacing w:line="260" w:lineRule="exact"/>
      <w:jc w:val="both"/>
    </w:pPr>
    <w:rPr>
      <w:color w:val="000000"/>
      <w:szCs w:val="22"/>
    </w:rPr>
  </w:style>
  <w:style w:type="paragraph" w:styleId="EFLtitreannexe" w:customStyle="1">
    <w:name w:val="EFLtitreannexe"/>
    <w:basedOn w:val="EFLnormal"/>
    <w:rsid w:val="001B0ECB"/>
    <w:pPr>
      <w:pageBreakBefore w:val="1"/>
      <w:spacing w:after="240" w:line="360" w:lineRule="auto"/>
      <w:contextualSpacing w:val="1"/>
      <w:jc w:val="center"/>
    </w:pPr>
    <w:rPr>
      <w:b w:val="1"/>
      <w:bCs w:val="1"/>
      <w:caps w:val="1"/>
    </w:rPr>
  </w:style>
  <w:style w:type="character" w:styleId="EFLmotgras" w:customStyle="1">
    <w:name w:val="EFLmotgras"/>
    <w:rsid w:val="00231E61"/>
    <w:rPr>
      <w:b w:val="1"/>
    </w:rPr>
  </w:style>
  <w:style w:type="paragraph" w:styleId="EFLtexteattention" w:customStyle="1">
    <w:name w:val="EFLtexteattention"/>
    <w:basedOn w:val="EFLnormal"/>
    <w:pPr>
      <w:spacing w:before="0"/>
    </w:pPr>
    <w:rPr>
      <w:i w:val="1"/>
      <w:iCs w:val="1"/>
    </w:rPr>
  </w:style>
  <w:style w:type="paragraph" w:styleId="EFLtitredestinataire" w:customStyle="1">
    <w:name w:val="EFLtitredestinataire"/>
    <w:basedOn w:val="EFLnormal"/>
    <w:pPr>
      <w:spacing w:after="240" w:before="440"/>
    </w:pPr>
  </w:style>
  <w:style w:type="paragraph" w:styleId="EFLitem" w:customStyle="1">
    <w:name w:val="EFLitem"/>
    <w:basedOn w:val="EFLnormal"/>
    <w:rsid w:val="004E7F63"/>
  </w:style>
  <w:style w:type="paragraph" w:styleId="EFLplusieursentetes" w:customStyle="1">
    <w:name w:val="EFLplusieursentetes"/>
    <w:basedOn w:val="EFLentete"/>
    <w:rsid w:val="000C271C"/>
    <w:pPr>
      <w:widowControl w:val="0"/>
      <w:pBdr>
        <w:bottom w:color="auto" w:space="0" w:sz="0" w:val="none"/>
      </w:pBdr>
      <w:tabs>
        <w:tab w:val="left" w:pos="3686"/>
        <w:tab w:val="left" w:pos="6804"/>
      </w:tabs>
      <w:adjustRightInd w:val="0"/>
      <w:spacing w:after="600" w:before="440"/>
      <w:ind w:left="1134" w:right="1134"/>
      <w:jc w:val="left"/>
    </w:pPr>
  </w:style>
  <w:style w:type="paragraph" w:styleId="EFLreferencespiecesjointes" w:customStyle="1">
    <w:name w:val="EFLreferencespiecesjointes"/>
    <w:basedOn w:val="EFLnormal"/>
    <w:rsid w:val="001B0ECB"/>
    <w:pPr>
      <w:contextualSpacing w:val="1"/>
    </w:pPr>
    <w:rPr>
      <w:b w:val="1"/>
      <w:bCs w:val="1"/>
    </w:rPr>
  </w:style>
  <w:style w:type="paragraph" w:styleId="EFLmotifs" w:customStyle="1">
    <w:name w:val="EFLmotifs"/>
    <w:basedOn w:val="EFLnormal"/>
    <w:pPr>
      <w:widowControl w:val="0"/>
      <w:adjustRightInd w:val="0"/>
      <w:spacing w:after="120" w:before="200"/>
    </w:pPr>
    <w:rPr>
      <w:caps w:val="1"/>
    </w:rPr>
  </w:style>
  <w:style w:type="paragraph" w:styleId="EFLplaise" w:customStyle="1">
    <w:name w:val="EFLplaise"/>
    <w:basedOn w:val="EFLnormal"/>
    <w:rsid w:val="00582F7F"/>
    <w:pPr>
      <w:widowControl w:val="0"/>
      <w:adjustRightInd w:val="0"/>
      <w:spacing w:after="960" w:before="440" w:line="480" w:lineRule="auto"/>
      <w:jc w:val="center"/>
    </w:pPr>
    <w:rPr>
      <w:caps w:val="1"/>
    </w:rPr>
  </w:style>
  <w:style w:type="paragraph" w:styleId="EFLpour" w:customStyle="1">
    <w:name w:val="EFLpour"/>
    <w:basedOn w:val="EFLnormal"/>
    <w:pPr>
      <w:widowControl w:val="0"/>
      <w:adjustRightInd w:val="0"/>
      <w:spacing w:after="120" w:before="200"/>
      <w:ind w:left="284"/>
    </w:pPr>
    <w:rPr>
      <w:caps w:val="1"/>
    </w:rPr>
  </w:style>
  <w:style w:type="paragraph" w:styleId="EFLsoustitrepouvoir" w:customStyle="1">
    <w:name w:val="EFLsoustitrepouvoir"/>
    <w:basedOn w:val="EFLtitrepouvoir"/>
    <w:rsid w:val="00CD63DF"/>
    <w:pPr>
      <w:spacing w:after="240" w:before="0"/>
    </w:pPr>
    <w:rPr>
      <w:caps w:val="0"/>
      <w:smallCaps w:val="1"/>
    </w:rPr>
  </w:style>
  <w:style w:type="paragraph" w:styleId="EFLsoustitrecontrat" w:customStyle="1">
    <w:name w:val="EFLsoustitrecontrat"/>
    <w:basedOn w:val="EFLtitrecontrat"/>
    <w:rsid w:val="00052D00"/>
    <w:pPr>
      <w:keepLines w:val="1"/>
      <w:spacing w:before="0"/>
    </w:pPr>
    <w:rPr>
      <w:smallCaps w:val="0"/>
    </w:rPr>
  </w:style>
  <w:style w:type="character" w:styleId="EFLcapitales" w:customStyle="1">
    <w:name w:val="EFLcapitales"/>
    <w:rsid w:val="00231E61"/>
    <w:rPr>
      <w:caps w:val="1"/>
    </w:rPr>
  </w:style>
  <w:style w:type="character" w:styleId="EFLsouligne" w:customStyle="1">
    <w:name w:val="EFLsouligne"/>
    <w:rsid w:val="00231E61"/>
    <w:rPr>
      <w:u w:val="single"/>
    </w:rPr>
  </w:style>
  <w:style w:type="character" w:styleId="EFLitalique" w:customStyle="1">
    <w:name w:val="EFLitalique"/>
    <w:rsid w:val="00231E61"/>
    <w:rPr>
      <w:i w:val="1"/>
    </w:rPr>
  </w:style>
  <w:style w:type="character" w:styleId="EFLindice" w:customStyle="1">
    <w:name w:val="EFLindice"/>
    <w:rsid w:val="00231E61"/>
    <w:rPr>
      <w:vertAlign w:val="subscript"/>
    </w:rPr>
  </w:style>
  <w:style w:type="paragraph" w:styleId="EFLentre" w:customStyle="1">
    <w:name w:val="EFLentre"/>
    <w:basedOn w:val="EFLnormal"/>
    <w:rsid w:val="004C6626"/>
    <w:pPr>
      <w:spacing w:after="120" w:before="200"/>
      <w:jc w:val="left"/>
    </w:pPr>
    <w:rPr>
      <w:smallCaps w:val="1"/>
    </w:rPr>
  </w:style>
  <w:style w:type="paragraph" w:styleId="EFLannexe" w:customStyle="1">
    <w:name w:val="EFLannexe"/>
    <w:basedOn w:val="EFLnormal"/>
    <w:qFormat w:val="1"/>
    <w:rsid w:val="00F342CA"/>
  </w:style>
  <w:style w:type="paragraph" w:styleId="EFLtextecontrat" w:customStyle="1">
    <w:name w:val="EFLtextecontrat"/>
    <w:basedOn w:val="EFLnormal"/>
    <w:rsid w:val="003D0E82"/>
    <w:pPr>
      <w:spacing w:before="240"/>
    </w:pPr>
  </w:style>
  <w:style w:type="paragraph" w:styleId="EFLtitreassignation" w:customStyle="1">
    <w:name w:val="EFLtitreassignation"/>
    <w:basedOn w:val="EFLnormal"/>
    <w:rsid w:val="001B0ECB"/>
    <w:pPr>
      <w:spacing w:after="960" w:before="440" w:line="480" w:lineRule="auto"/>
      <w:contextualSpacing w:val="1"/>
      <w:jc w:val="center"/>
    </w:pPr>
    <w:rPr>
      <w:b w:val="1"/>
      <w:caps w:val="1"/>
    </w:rPr>
  </w:style>
  <w:style w:type="paragraph" w:styleId="EFLassigne" w:customStyle="1">
    <w:name w:val="EFLassigne"/>
    <w:basedOn w:val="EFLnormal"/>
    <w:rsid w:val="004C6626"/>
    <w:pPr>
      <w:spacing w:after="440" w:before="440"/>
      <w:jc w:val="left"/>
    </w:pPr>
  </w:style>
  <w:style w:type="paragraph" w:styleId="EFLavocat" w:customStyle="1">
    <w:name w:val="EFLavocat"/>
    <w:basedOn w:val="EFLnormal"/>
    <w:rsid w:val="00E06476"/>
    <w:pPr>
      <w:spacing w:after="440" w:before="440"/>
      <w:jc w:val="left"/>
    </w:pPr>
    <w:rPr>
      <w:b w:val="1"/>
    </w:rPr>
  </w:style>
  <w:style w:type="paragraph" w:styleId="EFLciapres" w:customStyle="1">
    <w:name w:val="EFLciapres"/>
    <w:basedOn w:val="EFLnormal"/>
    <w:rsid w:val="00223ABC"/>
    <w:pPr>
      <w:spacing w:after="440" w:before="440"/>
      <w:contextualSpacing w:val="1"/>
      <w:jc w:val="left"/>
    </w:pPr>
  </w:style>
  <w:style w:type="paragraph" w:styleId="EFLcitart" w:customStyle="1">
    <w:name w:val="EFLcitart"/>
    <w:basedOn w:val="EFLnormal"/>
    <w:rsid w:val="009C3067"/>
    <w:rPr>
      <w:i w:val="1"/>
    </w:rPr>
  </w:style>
  <w:style w:type="paragraph" w:styleId="EFLcitation" w:customStyle="1">
    <w:name w:val="EFLcitation"/>
    <w:basedOn w:val="EFLnormal"/>
    <w:rsid w:val="006525C8"/>
    <w:rPr>
      <w:i w:val="1"/>
    </w:rPr>
  </w:style>
  <w:style w:type="paragraph" w:styleId="EFLtitredecision" w:customStyle="1">
    <w:name w:val="EFLtitredecision"/>
    <w:basedOn w:val="EFLnormal"/>
    <w:rsid w:val="000B372D"/>
    <w:pPr>
      <w:spacing w:after="480" w:before="840" w:line="480" w:lineRule="auto"/>
      <w:contextualSpacing w:val="1"/>
      <w:jc w:val="center"/>
    </w:pPr>
    <w:rPr>
      <w:b w:val="1"/>
      <w:caps w:val="1"/>
      <w:u w:val="single"/>
    </w:rPr>
  </w:style>
  <w:style w:type="paragraph" w:styleId="EFLdemandeur" w:customStyle="1">
    <w:name w:val="EFLdemandeur"/>
    <w:basedOn w:val="EFLnormal"/>
    <w:rsid w:val="00E06476"/>
    <w:pPr>
      <w:spacing w:after="440" w:before="440"/>
      <w:jc w:val="left"/>
    </w:pPr>
    <w:rPr>
      <w:b w:val="1"/>
    </w:rPr>
  </w:style>
  <w:style w:type="paragraph" w:styleId="EFLexposant" w:customStyle="1">
    <w:name w:val="EFLexposant"/>
    <w:basedOn w:val="EFLnormal"/>
    <w:rsid w:val="00581192"/>
    <w:rPr>
      <w:sz w:val="18"/>
      <w:vertAlign w:val="superscript"/>
    </w:rPr>
  </w:style>
  <w:style w:type="paragraph" w:styleId="EFLet" w:customStyle="1">
    <w:name w:val="EFLet"/>
    <w:basedOn w:val="EFLnormal"/>
    <w:rsid w:val="004C6626"/>
    <w:pPr>
      <w:spacing w:after="120" w:before="200"/>
      <w:jc w:val="left"/>
    </w:pPr>
    <w:rPr>
      <w:smallCaps w:val="1"/>
    </w:rPr>
  </w:style>
  <w:style w:type="paragraph" w:styleId="EFLexpose" w:customStyle="1">
    <w:name w:val="EFLexpose"/>
    <w:basedOn w:val="EFLnormal"/>
    <w:rsid w:val="004C6626"/>
    <w:pPr>
      <w:spacing w:after="440" w:before="440"/>
      <w:jc w:val="left"/>
    </w:pPr>
    <w:rPr>
      <w:b w:val="1"/>
    </w:rPr>
  </w:style>
  <w:style w:type="paragraph" w:styleId="EFLfait" w:customStyle="1">
    <w:name w:val="EFLfait"/>
    <w:basedOn w:val="EFLnormal"/>
    <w:rsid w:val="003A24A4"/>
    <w:pPr>
      <w:spacing w:before="400"/>
      <w:contextualSpacing w:val="1"/>
    </w:pPr>
  </w:style>
  <w:style w:type="paragraph" w:styleId="EFLhuissier" w:customStyle="1">
    <w:name w:val="EFLhuissier"/>
    <w:basedOn w:val="EFLnormal"/>
    <w:rsid w:val="004C6626"/>
    <w:pPr>
      <w:spacing w:after="440" w:before="440"/>
      <w:jc w:val="left"/>
    </w:pPr>
    <w:rPr>
      <w:b w:val="1"/>
    </w:rPr>
  </w:style>
  <w:style w:type="paragraph" w:styleId="EFLliste" w:customStyle="1">
    <w:name w:val="EFLliste"/>
    <w:basedOn w:val="EFLnormal"/>
    <w:rsid w:val="00EE644B"/>
    <w:pPr>
      <w:spacing w:before="440"/>
      <w:ind w:left="284"/>
    </w:pPr>
  </w:style>
  <w:style w:type="paragraph" w:styleId="EFLsousliste" w:customStyle="1">
    <w:name w:val="EFLsousliste"/>
    <w:basedOn w:val="EFLliste"/>
    <w:rsid w:val="009D0FC6"/>
    <w:pPr>
      <w:ind w:left="851"/>
    </w:pPr>
  </w:style>
  <w:style w:type="paragraph" w:styleId="EFLitemrien" w:customStyle="1">
    <w:name w:val="EFLitemrien"/>
    <w:basedOn w:val="EFLliste"/>
    <w:rsid w:val="000719B4"/>
    <w:pPr>
      <w:spacing w:before="0"/>
    </w:pPr>
  </w:style>
  <w:style w:type="paragraph" w:styleId="EFLitemtiret" w:customStyle="1">
    <w:name w:val="EFLitemtiret"/>
    <w:basedOn w:val="EFLitemrien"/>
    <w:rsid w:val="004217FB"/>
    <w:pPr>
      <w:numPr>
        <w:numId w:val="1"/>
      </w:numPr>
      <w:ind w:left="284" w:firstLine="142"/>
    </w:pPr>
  </w:style>
  <w:style w:type="paragraph" w:styleId="EFLitemriensousliste" w:customStyle="1">
    <w:name w:val="EFLitemriensousliste"/>
    <w:basedOn w:val="EFLsousliste"/>
    <w:rsid w:val="00EE644B"/>
    <w:pPr>
      <w:spacing w:before="0"/>
      <w:ind w:left="1134"/>
    </w:pPr>
  </w:style>
  <w:style w:type="paragraph" w:styleId="EFLitemtiretsousliste" w:customStyle="1">
    <w:name w:val="EFLitemtiretsousliste"/>
    <w:basedOn w:val="EFLitemtiret"/>
    <w:rsid w:val="004217FB"/>
    <w:pPr>
      <w:ind w:left="709" w:firstLine="284"/>
    </w:pPr>
  </w:style>
  <w:style w:type="paragraph" w:styleId="EFLitempuce" w:customStyle="1">
    <w:name w:val="EFLitempuce"/>
    <w:basedOn w:val="EFLitemrien"/>
    <w:rsid w:val="00745BD6"/>
    <w:pPr>
      <w:numPr>
        <w:numId w:val="2"/>
      </w:numPr>
      <w:ind w:left="284" w:firstLine="142"/>
    </w:pPr>
  </w:style>
  <w:style w:type="paragraph" w:styleId="EFLitempucesousliste" w:customStyle="1">
    <w:name w:val="EFLitempucesousliste"/>
    <w:basedOn w:val="EFLitempuce"/>
    <w:rsid w:val="004217FB"/>
    <w:pPr>
      <w:numPr>
        <w:numId w:val="3"/>
      </w:numPr>
      <w:ind w:left="851" w:firstLine="142"/>
    </w:pPr>
  </w:style>
  <w:style w:type="paragraph" w:styleId="EFLitemnumeroparenthese" w:customStyle="1">
    <w:name w:val="EFLitemnumeroparenthese"/>
    <w:basedOn w:val="EFLitemrien"/>
    <w:rsid w:val="004217FB"/>
    <w:pPr>
      <w:numPr>
        <w:numId w:val="4"/>
      </w:numPr>
      <w:ind w:left="142" w:firstLine="283"/>
    </w:pPr>
  </w:style>
  <w:style w:type="paragraph" w:styleId="EFLitemnumeroparenthesesousliste" w:customStyle="1">
    <w:name w:val="EFLitemnumeroparenthesesousliste"/>
    <w:basedOn w:val="EFLitemnumeroparenthese"/>
    <w:rsid w:val="004217FB"/>
    <w:pPr>
      <w:numPr>
        <w:numId w:val="5"/>
      </w:numPr>
      <w:ind w:left="709" w:firstLine="284"/>
    </w:pPr>
  </w:style>
  <w:style w:type="paragraph" w:styleId="EFLitemnumero" w:customStyle="1">
    <w:name w:val="EFLitemnumero"/>
    <w:basedOn w:val="EFLitemrien"/>
    <w:rsid w:val="002A4930"/>
    <w:pPr>
      <w:numPr>
        <w:numId w:val="6"/>
      </w:numPr>
      <w:ind w:left="142" w:firstLine="142"/>
    </w:pPr>
  </w:style>
  <w:style w:type="paragraph" w:styleId="EFLitemnumerosousliste" w:customStyle="1">
    <w:name w:val="EFLitemnumerosousliste"/>
    <w:basedOn w:val="EFLitemnumero"/>
    <w:rsid w:val="002A4930"/>
    <w:pPr>
      <w:numPr>
        <w:numId w:val="7"/>
      </w:numPr>
      <w:ind w:left="567" w:firstLine="426"/>
    </w:pPr>
  </w:style>
  <w:style w:type="paragraph" w:styleId="EFLitemalphabetparenthese" w:customStyle="1">
    <w:name w:val="EFLitemalphabetparenthese"/>
    <w:basedOn w:val="EFLitemrien"/>
    <w:rsid w:val="002A4930"/>
    <w:pPr>
      <w:numPr>
        <w:numId w:val="10"/>
      </w:numPr>
      <w:ind w:left="142" w:firstLine="284"/>
    </w:pPr>
  </w:style>
  <w:style w:type="paragraph" w:styleId="EFLitemalphabetparenthesesousliste" w:customStyle="1">
    <w:name w:val="EFLitemalphabetparenthesesousliste"/>
    <w:basedOn w:val="EFLitemalphabetparenthese"/>
    <w:rsid w:val="002A4930"/>
    <w:pPr>
      <w:numPr>
        <w:numId w:val="11"/>
      </w:numPr>
      <w:ind w:left="709" w:firstLine="284"/>
    </w:pPr>
  </w:style>
  <w:style w:type="paragraph" w:styleId="EFLitemnumerogras" w:customStyle="1">
    <w:name w:val="EFLitemnumerogras"/>
    <w:basedOn w:val="EFLitemrien"/>
    <w:rsid w:val="001E0F20"/>
    <w:pPr>
      <w:numPr>
        <w:numId w:val="12"/>
      </w:numPr>
      <w:ind w:left="284" w:firstLine="142"/>
    </w:pPr>
  </w:style>
  <w:style w:type="paragraph" w:styleId="EFLitemnumerograssousliste" w:customStyle="1">
    <w:name w:val="EFLitemnumerograssousliste"/>
    <w:basedOn w:val="EFLitemnumerogras"/>
    <w:rsid w:val="001E0F20"/>
    <w:pPr>
      <w:numPr>
        <w:numId w:val="13"/>
      </w:numPr>
      <w:ind w:left="709" w:firstLine="284"/>
    </w:pPr>
  </w:style>
  <w:style w:type="paragraph" w:styleId="EFLitemnumeromaigre" w:customStyle="1">
    <w:name w:val="EFLitemnumeromaigre"/>
    <w:basedOn w:val="EFLitemrien"/>
    <w:rsid w:val="001E0F20"/>
    <w:pPr>
      <w:numPr>
        <w:numId w:val="14"/>
      </w:numPr>
      <w:ind w:left="284" w:firstLine="142"/>
    </w:pPr>
  </w:style>
  <w:style w:type="paragraph" w:styleId="EFLitemnumeromaigresousliste" w:customStyle="1">
    <w:name w:val="EFLitemnumeromaigresousliste"/>
    <w:basedOn w:val="EFLitemnumeromaigre"/>
    <w:rsid w:val="001E0F20"/>
    <w:pPr>
      <w:numPr>
        <w:numId w:val="15"/>
      </w:numPr>
      <w:ind w:left="709" w:firstLine="284"/>
    </w:pPr>
  </w:style>
  <w:style w:type="paragraph" w:styleId="EFLitemalphabetmaigre" w:customStyle="1">
    <w:name w:val="EFLitemalphabetmaigre"/>
    <w:basedOn w:val="EFLitemrien"/>
    <w:rsid w:val="001928DC"/>
    <w:pPr>
      <w:numPr>
        <w:numId w:val="16"/>
      </w:numPr>
      <w:ind w:left="284" w:firstLine="142"/>
      <w:jc w:val="left"/>
    </w:pPr>
  </w:style>
  <w:style w:type="paragraph" w:styleId="EFLitemalphabetmaigresousliste" w:customStyle="1">
    <w:name w:val="EFLitemalphabetmaigresousliste"/>
    <w:basedOn w:val="EFLitemalphabetmaigre"/>
    <w:rsid w:val="001928DC"/>
    <w:pPr>
      <w:numPr>
        <w:numId w:val="17"/>
      </w:numPr>
      <w:ind w:left="709" w:firstLine="284"/>
    </w:pPr>
  </w:style>
  <w:style w:type="paragraph" w:styleId="EFLitemalphabetgras" w:customStyle="1">
    <w:name w:val="EFLitemalphabetgras"/>
    <w:basedOn w:val="EFLitemrien"/>
    <w:rsid w:val="001928DC"/>
    <w:pPr>
      <w:numPr>
        <w:numId w:val="18"/>
      </w:numPr>
      <w:ind w:left="284" w:firstLine="142"/>
      <w:jc w:val="left"/>
    </w:pPr>
  </w:style>
  <w:style w:type="paragraph" w:styleId="EFLitemalphabetgrassousliste" w:customStyle="1">
    <w:name w:val="EFLitemalphabetgrassousliste"/>
    <w:basedOn w:val="EFLitemalphabetgras"/>
    <w:rsid w:val="001928DC"/>
    <w:pPr>
      <w:numPr>
        <w:numId w:val="19"/>
      </w:numPr>
      <w:ind w:left="709" w:firstLine="284"/>
    </w:pPr>
  </w:style>
  <w:style w:type="paragraph" w:styleId="EFLligne" w:customStyle="1">
    <w:name w:val="EFLligne"/>
    <w:basedOn w:val="EFLnormal"/>
    <w:rsid w:val="003737D9"/>
    <w:pPr>
      <w:spacing w:before="0"/>
      <w:contextualSpacing w:val="1"/>
    </w:pPr>
  </w:style>
  <w:style w:type="paragraph" w:styleId="EFLmandat" w:customStyle="1">
    <w:name w:val="EFLmandat"/>
    <w:basedOn w:val="EFLnormal"/>
    <w:rsid w:val="004C6626"/>
    <w:pPr>
      <w:spacing w:after="200"/>
      <w:jc w:val="left"/>
    </w:pPr>
  </w:style>
  <w:style w:type="paragraph" w:styleId="En-tte">
    <w:name w:val="header"/>
    <w:basedOn w:val="Normal"/>
    <w:link w:val="En-tteCar"/>
    <w:rsid w:val="00C22125"/>
    <w:pPr>
      <w:tabs>
        <w:tab w:val="center" w:pos="4536"/>
        <w:tab w:val="right" w:pos="9072"/>
      </w:tabs>
    </w:pPr>
  </w:style>
  <w:style w:type="character" w:styleId="En-tteCar" w:customStyle="1">
    <w:name w:val="En-tête Car"/>
    <w:basedOn w:val="Policepardfaut"/>
    <w:link w:val="En-tte"/>
    <w:rsid w:val="00C22125"/>
  </w:style>
  <w:style w:type="paragraph" w:styleId="Pieddepage">
    <w:name w:val="footer"/>
    <w:basedOn w:val="Normal"/>
    <w:link w:val="PieddepageCar"/>
    <w:uiPriority w:val="99"/>
    <w:rsid w:val="00C22125"/>
    <w:pPr>
      <w:tabs>
        <w:tab w:val="center" w:pos="4536"/>
        <w:tab w:val="right" w:pos="9072"/>
      </w:tabs>
    </w:pPr>
  </w:style>
  <w:style w:type="character" w:styleId="PieddepageCar" w:customStyle="1">
    <w:name w:val="Pied de page Car"/>
    <w:basedOn w:val="Policepardfaut"/>
    <w:link w:val="Pieddepage"/>
    <w:uiPriority w:val="99"/>
    <w:rsid w:val="00C22125"/>
  </w:style>
  <w:style w:type="paragraph" w:styleId="EFLtitremixte" w:customStyle="1">
    <w:name w:val="EFLtitremixte"/>
    <w:basedOn w:val="EFLnormal"/>
    <w:rsid w:val="001B0ECB"/>
    <w:pPr>
      <w:spacing w:after="960" w:before="440" w:line="480" w:lineRule="auto"/>
      <w:contextualSpacing w:val="1"/>
      <w:jc w:val="center"/>
    </w:pPr>
    <w:rPr>
      <w:b w:val="1"/>
      <w:caps w:val="1"/>
    </w:rPr>
  </w:style>
  <w:style w:type="paragraph" w:styleId="EFLtitrelettre" w:customStyle="1">
    <w:name w:val="EFLtitrelettre"/>
    <w:basedOn w:val="EFLnormal"/>
    <w:link w:val="EFLtitrelettreCar"/>
    <w:rsid w:val="001B0ECB"/>
    <w:pPr>
      <w:spacing w:after="960" w:before="440" w:line="480" w:lineRule="auto"/>
      <w:contextualSpacing w:val="1"/>
      <w:jc w:val="center"/>
    </w:pPr>
    <w:rPr>
      <w:b w:val="1"/>
      <w:caps w:val="1"/>
    </w:rPr>
  </w:style>
  <w:style w:type="paragraph" w:styleId="EFLtitredivers" w:customStyle="1">
    <w:name w:val="EFLtitredivers"/>
    <w:basedOn w:val="EFLnormal"/>
    <w:rsid w:val="001B0ECB"/>
    <w:pPr>
      <w:spacing w:after="960" w:before="440" w:line="480" w:lineRule="auto"/>
      <w:contextualSpacing w:val="1"/>
      <w:jc w:val="center"/>
    </w:pPr>
    <w:rPr>
      <w:b w:val="1"/>
      <w:caps w:val="1"/>
    </w:rPr>
  </w:style>
  <w:style w:type="paragraph" w:styleId="EFLtitrenotepv" w:customStyle="1">
    <w:name w:val="EFLtitrenotepv"/>
    <w:basedOn w:val="EFLnormal"/>
    <w:rsid w:val="00B87B54"/>
    <w:pPr>
      <w:pBdr>
        <w:top w:color="auto" w:shadow="1" w:space="5" w:sz="4" w:val="single"/>
        <w:left w:color="auto" w:shadow="1" w:space="5" w:sz="4" w:val="single"/>
        <w:bottom w:color="auto" w:shadow="1" w:space="5" w:sz="4" w:val="single"/>
        <w:right w:color="auto" w:shadow="1" w:space="5" w:sz="4" w:val="single"/>
      </w:pBdr>
      <w:shd w:color="auto" w:fill="auto" w:val="pct5"/>
      <w:spacing w:after="960" w:before="440" w:line="480" w:lineRule="auto"/>
      <w:contextualSpacing w:val="1"/>
      <w:jc w:val="center"/>
    </w:pPr>
    <w:rPr>
      <w:b w:val="1"/>
      <w:caps w:val="1"/>
    </w:rPr>
  </w:style>
  <w:style w:type="paragraph" w:styleId="EFLtitrepouvoir" w:customStyle="1">
    <w:name w:val="EFLtitrepouvoir"/>
    <w:basedOn w:val="EFLnormal"/>
    <w:rsid w:val="001B0ECB"/>
    <w:pPr>
      <w:spacing w:after="960" w:before="440" w:line="480" w:lineRule="auto"/>
      <w:contextualSpacing w:val="1"/>
      <w:jc w:val="center"/>
    </w:pPr>
    <w:rPr>
      <w:b w:val="1"/>
      <w:caps w:val="1"/>
    </w:rPr>
  </w:style>
  <w:style w:type="paragraph" w:styleId="EFLtitrepv" w:customStyle="1">
    <w:name w:val="EFLtitrepv"/>
    <w:basedOn w:val="EFLnormal"/>
    <w:rsid w:val="00B87B54"/>
    <w:pPr>
      <w:pBdr>
        <w:top w:color="auto" w:shadow="1" w:space="5" w:sz="4" w:val="single"/>
        <w:left w:color="auto" w:shadow="1" w:space="5" w:sz="4" w:val="single"/>
        <w:bottom w:color="auto" w:shadow="1" w:space="0" w:sz="4" w:val="single"/>
        <w:right w:color="auto" w:shadow="1" w:space="5" w:sz="4" w:val="single"/>
      </w:pBdr>
      <w:shd w:color="auto" w:fill="auto" w:val="pct5"/>
      <w:spacing w:after="960" w:before="440" w:line="480" w:lineRule="auto"/>
      <w:contextualSpacing w:val="1"/>
      <w:jc w:val="center"/>
    </w:pPr>
    <w:rPr>
      <w:b w:val="1"/>
      <w:caps w:val="1"/>
    </w:rPr>
  </w:style>
  <w:style w:type="paragraph" w:styleId="EFLtitretexteresolutions" w:customStyle="1">
    <w:name w:val="EFLtitretexteresolutions"/>
    <w:basedOn w:val="EFLnormal"/>
    <w:rsid w:val="00B87B54"/>
    <w:pPr>
      <w:pBdr>
        <w:top w:color="auto" w:shadow="1" w:space="5" w:sz="4" w:val="single"/>
        <w:left w:color="auto" w:shadow="1" w:space="5" w:sz="4" w:val="single"/>
        <w:bottom w:color="auto" w:shadow="1" w:space="5" w:sz="4" w:val="single"/>
        <w:right w:color="auto" w:shadow="1" w:space="5" w:sz="4" w:val="single"/>
      </w:pBdr>
      <w:shd w:color="auto" w:fill="auto" w:val="pct5"/>
      <w:spacing w:after="960" w:before="440" w:line="480" w:lineRule="auto"/>
      <w:contextualSpacing w:val="1"/>
      <w:jc w:val="center"/>
    </w:pPr>
    <w:rPr>
      <w:b w:val="1"/>
      <w:caps w:val="1"/>
    </w:rPr>
  </w:style>
  <w:style w:type="paragraph" w:styleId="EFLtitresousarticle" w:customStyle="1">
    <w:name w:val="EFLtitresousarticle"/>
    <w:basedOn w:val="EFLtitrearticle"/>
    <w:rsid w:val="00315EB4"/>
    <w:rPr>
      <w:u w:val="single"/>
    </w:rPr>
  </w:style>
  <w:style w:type="paragraph" w:styleId="EFLtitresoussousarticle" w:customStyle="1">
    <w:name w:val="EFLtitresoussousarticle"/>
    <w:basedOn w:val="EFLtitresousarticle"/>
    <w:rsid w:val="000C4F5F"/>
    <w:rPr>
      <w:b w:val="0"/>
    </w:rPr>
  </w:style>
  <w:style w:type="paragraph" w:styleId="EFLtitresection" w:customStyle="1">
    <w:name w:val="EFLtitresection"/>
    <w:basedOn w:val="EFLtitrechapitre"/>
    <w:rsid w:val="000C4F5F"/>
    <w:rPr>
      <w:caps w:val="0"/>
      <w:smallCaps w:val="1"/>
    </w:rPr>
  </w:style>
  <w:style w:type="paragraph" w:styleId="EFLtitrestatuts" w:customStyle="1">
    <w:name w:val="EFLtitrestatuts"/>
    <w:basedOn w:val="EFLnormal"/>
    <w:rsid w:val="00B87B54"/>
    <w:pPr>
      <w:pBdr>
        <w:top w:color="auto" w:shadow="1" w:space="5" w:sz="4" w:val="single"/>
        <w:left w:color="auto" w:shadow="1" w:space="5" w:sz="4" w:val="single"/>
        <w:bottom w:color="auto" w:shadow="1" w:space="5" w:sz="4" w:val="single"/>
        <w:right w:color="auto" w:shadow="1" w:space="5" w:sz="4" w:val="single"/>
      </w:pBdr>
      <w:shd w:color="auto" w:fill="auto" w:val="pct5"/>
      <w:spacing w:after="960" w:before="440" w:line="480" w:lineRule="auto"/>
      <w:contextualSpacing w:val="1"/>
      <w:jc w:val="center"/>
    </w:pPr>
    <w:rPr>
      <w:b w:val="1"/>
      <w:caps w:val="1"/>
    </w:rPr>
  </w:style>
  <w:style w:type="paragraph" w:styleId="EFLouvertureliste" w:customStyle="1">
    <w:name w:val="EFLouvertureliste"/>
    <w:basedOn w:val="EFLnormal"/>
    <w:rsid w:val="00570627"/>
    <w:pPr>
      <w:spacing w:before="240" w:line="240" w:lineRule="auto"/>
      <w:jc w:val="left"/>
    </w:pPr>
  </w:style>
  <w:style w:type="paragraph" w:styleId="EFLouverture" w:customStyle="1">
    <w:name w:val="EFLouverture"/>
    <w:basedOn w:val="EFLnormal"/>
    <w:rsid w:val="00E521FB"/>
    <w:pPr>
      <w:spacing w:after="200"/>
    </w:pPr>
  </w:style>
  <w:style w:type="paragraph" w:styleId="EFLpresents" w:customStyle="1">
    <w:name w:val="EFLpresents"/>
    <w:basedOn w:val="EFLnormal"/>
    <w:rsid w:val="00785C35"/>
    <w:pPr>
      <w:spacing w:after="200"/>
    </w:pPr>
  </w:style>
  <w:style w:type="paragraph" w:styleId="EFLsoussignee" w:customStyle="1">
    <w:name w:val="EFLsoussignee"/>
    <w:basedOn w:val="EFLnormal"/>
    <w:rsid w:val="00223ABC"/>
    <w:pPr>
      <w:spacing w:after="120" w:before="200"/>
      <w:contextualSpacing w:val="1"/>
    </w:pPr>
  </w:style>
  <w:style w:type="paragraph" w:styleId="EFLrequete" w:customStyle="1">
    <w:name w:val="EFLrequete"/>
    <w:basedOn w:val="EFLnormal"/>
    <w:rsid w:val="00C16BD5"/>
    <w:pPr>
      <w:spacing w:after="440" w:before="440"/>
    </w:pPr>
    <w:rPr>
      <w:b w:val="1"/>
    </w:rPr>
  </w:style>
  <w:style w:type="paragraph" w:styleId="EFLsignatairecomparution" w:customStyle="1">
    <w:name w:val="EFLsignatairecomparution"/>
    <w:basedOn w:val="EFLnormal"/>
    <w:rsid w:val="00C743CE"/>
    <w:pPr>
      <w:spacing w:before="440"/>
      <w:jc w:val="left"/>
    </w:pPr>
  </w:style>
  <w:style w:type="paragraph" w:styleId="EFLsoussignee1" w:customStyle="1">
    <w:name w:val="EFLsoussignee1"/>
    <w:basedOn w:val="Normal"/>
    <w:rsid w:val="00223ABC"/>
    <w:pPr>
      <w:spacing w:after="120" w:before="200" w:line="260" w:lineRule="exact"/>
      <w:contextualSpacing w:val="1"/>
    </w:pPr>
    <w:rPr>
      <w:color w:val="000000"/>
      <w:szCs w:val="22"/>
    </w:rPr>
  </w:style>
  <w:style w:type="paragraph" w:styleId="EFLsoussignee2" w:customStyle="1">
    <w:name w:val="EFLsoussignee2"/>
    <w:basedOn w:val="Normal"/>
    <w:rsid w:val="00223ABC"/>
    <w:pPr>
      <w:spacing w:after="120" w:before="200" w:line="260" w:lineRule="exact"/>
      <w:contextualSpacing w:val="1"/>
    </w:pPr>
    <w:rPr>
      <w:color w:val="000000"/>
      <w:szCs w:val="22"/>
    </w:rPr>
  </w:style>
  <w:style w:type="paragraph" w:styleId="EFLsoussignee3" w:customStyle="1">
    <w:name w:val="EFLsoussignee3"/>
    <w:basedOn w:val="Normal"/>
    <w:qFormat w:val="1"/>
    <w:rsid w:val="00223ABC"/>
    <w:pPr>
      <w:spacing w:after="120" w:before="200" w:line="260" w:lineRule="exact"/>
      <w:contextualSpacing w:val="1"/>
    </w:pPr>
    <w:rPr>
      <w:color w:val="000000"/>
      <w:szCs w:val="22"/>
    </w:rPr>
  </w:style>
  <w:style w:type="paragraph" w:styleId="EFLsoustitreannexe" w:customStyle="1">
    <w:name w:val="EFLsoustitreannexe"/>
    <w:basedOn w:val="EFLtitreannexe"/>
    <w:rsid w:val="00052D00"/>
    <w:pPr>
      <w:pageBreakBefore w:val="0"/>
      <w:spacing w:before="0"/>
    </w:pPr>
    <w:rPr>
      <w:caps w:val="0"/>
      <w:smallCaps w:val="1"/>
    </w:rPr>
  </w:style>
  <w:style w:type="paragraph" w:styleId="EFLsoustitreassignation" w:customStyle="1">
    <w:name w:val="EFLsoustitreassignation"/>
    <w:basedOn w:val="EFLtitreassignation"/>
    <w:rsid w:val="00052D00"/>
    <w:pPr>
      <w:spacing w:before="0"/>
    </w:pPr>
    <w:rPr>
      <w:caps w:val="0"/>
      <w:smallCaps w:val="1"/>
    </w:rPr>
  </w:style>
  <w:style w:type="paragraph" w:styleId="EFLsoustitredivers" w:customStyle="1">
    <w:name w:val="EFLsoustitredivers"/>
    <w:basedOn w:val="EFLtitredivers"/>
    <w:rsid w:val="00CD63DF"/>
    <w:pPr>
      <w:spacing w:before="0"/>
    </w:pPr>
    <w:rPr>
      <w:caps w:val="0"/>
      <w:smallCaps w:val="1"/>
    </w:rPr>
  </w:style>
  <w:style w:type="paragraph" w:styleId="EFLsoustitrelettre" w:customStyle="1">
    <w:name w:val="EFLsoustitrelettre"/>
    <w:basedOn w:val="EFLtitrelettre"/>
    <w:rsid w:val="00CD63DF"/>
    <w:pPr>
      <w:spacing w:before="0"/>
    </w:pPr>
    <w:rPr>
      <w:caps w:val="0"/>
      <w:smallCaps w:val="1"/>
    </w:rPr>
  </w:style>
  <w:style w:type="paragraph" w:styleId="EFLsoustitrenotepv" w:customStyle="1">
    <w:name w:val="EFLsoustitrenotepv"/>
    <w:basedOn w:val="EFLtitrenotepv"/>
    <w:rsid w:val="00CD63DF"/>
    <w:pPr>
      <w:spacing w:before="0"/>
    </w:pPr>
    <w:rPr>
      <w:caps w:val="0"/>
      <w:smallCaps w:val="1"/>
    </w:rPr>
  </w:style>
  <w:style w:type="character" w:styleId="EFLnormalCar" w:customStyle="1">
    <w:name w:val="EFLnormal Car"/>
    <w:link w:val="EFLnormal"/>
    <w:rsid w:val="00CD63DF"/>
    <w:rPr>
      <w:color w:val="000000"/>
      <w:sz w:val="22"/>
      <w:szCs w:val="22"/>
    </w:rPr>
  </w:style>
  <w:style w:type="character" w:styleId="EFLtitrelettreCar" w:customStyle="1">
    <w:name w:val="EFLtitrelettre Car"/>
    <w:link w:val="EFLtitrelettre"/>
    <w:rsid w:val="001B0ECB"/>
    <w:rPr>
      <w:b w:val="1"/>
      <w:caps w:val="1"/>
      <w:color w:val="000000"/>
      <w:sz w:val="22"/>
      <w:szCs w:val="22"/>
    </w:rPr>
  </w:style>
  <w:style w:type="paragraph" w:styleId="EFLtableau" w:customStyle="1">
    <w:name w:val="EFLtableau"/>
    <w:basedOn w:val="EFLnormal"/>
    <w:rsid w:val="00B85E92"/>
    <w:pPr>
      <w:spacing w:after="440" w:before="440"/>
    </w:pPr>
  </w:style>
  <w:style w:type="paragraph" w:styleId="EFLtexteassignation" w:customStyle="1">
    <w:name w:val="EFLtexteassignation"/>
    <w:basedOn w:val="EFLnormal"/>
    <w:rsid w:val="00B85E92"/>
    <w:pPr>
      <w:spacing w:before="240"/>
    </w:pPr>
  </w:style>
  <w:style w:type="paragraph" w:styleId="EFLtextedecision" w:customStyle="1">
    <w:name w:val="EFLtextedecision"/>
    <w:basedOn w:val="EFLnormal"/>
    <w:rsid w:val="00D749EA"/>
    <w:pPr>
      <w:spacing w:before="240"/>
    </w:pPr>
  </w:style>
  <w:style w:type="paragraph" w:styleId="EFLtextestatut" w:customStyle="1">
    <w:name w:val="EFLtextestatut"/>
    <w:basedOn w:val="EFLnormal"/>
    <w:rsid w:val="00D749EA"/>
    <w:pPr>
      <w:spacing w:before="240"/>
    </w:pPr>
  </w:style>
  <w:style w:type="paragraph" w:styleId="EFLtextelettre" w:customStyle="1">
    <w:name w:val="EFLtextelettre"/>
    <w:basedOn w:val="EFLnormal"/>
    <w:rsid w:val="00D749EA"/>
    <w:pPr>
      <w:spacing w:before="240"/>
    </w:pPr>
  </w:style>
  <w:style w:type="paragraph" w:styleId="EFLtextepouvoir" w:customStyle="1">
    <w:name w:val="EFLtextepouvoir"/>
    <w:basedOn w:val="EFLnormal"/>
    <w:rsid w:val="00D749EA"/>
    <w:pPr>
      <w:spacing w:before="240"/>
    </w:pPr>
  </w:style>
  <w:style w:type="paragraph" w:styleId="EFLtextepv" w:customStyle="1">
    <w:name w:val="EFLtextepv"/>
    <w:basedOn w:val="EFLnormal"/>
    <w:rsid w:val="00D749EA"/>
    <w:pPr>
      <w:spacing w:before="240"/>
    </w:pPr>
  </w:style>
  <w:style w:type="paragraph" w:styleId="EFLtexteresolution" w:customStyle="1">
    <w:name w:val="EFLtexteresolution"/>
    <w:basedOn w:val="EFLnormal"/>
    <w:rsid w:val="00D749EA"/>
    <w:pPr>
      <w:spacing w:before="240"/>
    </w:pPr>
  </w:style>
  <w:style w:type="paragraph" w:styleId="EFLtextepvresolution" w:customStyle="1">
    <w:name w:val="EFLtextepvresolution"/>
    <w:basedOn w:val="EFLnormal"/>
    <w:rsid w:val="008B5E43"/>
    <w:pPr>
      <w:spacing w:before="240"/>
    </w:pPr>
  </w:style>
  <w:style w:type="paragraph" w:styleId="EFLtextenotepv" w:customStyle="1">
    <w:name w:val="EFLtextenotepv"/>
    <w:basedOn w:val="EFLnormal"/>
    <w:rsid w:val="008B5E43"/>
    <w:pPr>
      <w:spacing w:before="240"/>
    </w:pPr>
  </w:style>
  <w:style w:type="paragraph" w:styleId="EFLurl" w:customStyle="1">
    <w:name w:val="EFLurl"/>
    <w:basedOn w:val="EFLnormal"/>
    <w:rsid w:val="00C91ED9"/>
    <w:rPr>
      <w:color w:val="1f497d"/>
      <w:u w:val="single"/>
    </w:rPr>
  </w:style>
  <w:style w:type="paragraph" w:styleId="EFLvote" w:customStyle="1">
    <w:name w:val="EFLvote"/>
    <w:basedOn w:val="EFLnormal"/>
    <w:rsid w:val="008E56C1"/>
    <w:pPr>
      <w:spacing w:before="240"/>
    </w:pPr>
    <w:rPr>
      <w:i w:val="1"/>
    </w:rPr>
  </w:style>
  <w:style w:type="paragraph" w:styleId="EFLsignatureunique" w:customStyle="1">
    <w:name w:val="EFLsignatureunique"/>
    <w:basedOn w:val="EFLnormal"/>
    <w:rsid w:val="00581192"/>
    <w:pPr>
      <w:keepNext w:val="1"/>
      <w:spacing w:before="240"/>
      <w:jc w:val="right"/>
    </w:pPr>
  </w:style>
  <w:style w:type="paragraph" w:styleId="EFLtetetableau" w:customStyle="1">
    <w:name w:val="EFLtetetableau"/>
    <w:basedOn w:val="EFLnormal"/>
    <w:rsid w:val="001B033B"/>
    <w:pPr>
      <w:jc w:val="center"/>
    </w:pPr>
    <w:rPr>
      <w:b w:val="1"/>
    </w:rPr>
  </w:style>
  <w:style w:type="paragraph" w:styleId="EFLcellule" w:customStyle="1">
    <w:name w:val="EFLcellule"/>
    <w:basedOn w:val="EFLnormal"/>
    <w:rsid w:val="001B033B"/>
    <w:pPr>
      <w:spacing w:after="120"/>
      <w:contextualSpacing w:val="1"/>
      <w:jc w:val="center"/>
    </w:pPr>
  </w:style>
  <w:style w:type="paragraph" w:styleId="EFLitemvarrien" w:customStyle="1">
    <w:name w:val="EFLitemvarrien"/>
    <w:basedOn w:val="EFLitemrien"/>
    <w:rsid w:val="006C0C61"/>
  </w:style>
  <w:style w:type="paragraph" w:styleId="EFLitemvarriensousliste" w:customStyle="1">
    <w:name w:val="EFLitemvarriensousliste"/>
    <w:basedOn w:val="EFLitemriensousliste"/>
    <w:rsid w:val="004F26CD"/>
  </w:style>
  <w:style w:type="paragraph" w:styleId="EFLitemvartiret" w:customStyle="1">
    <w:name w:val="EFLitemvartiret"/>
    <w:basedOn w:val="EFLitemtiret"/>
    <w:rsid w:val="006C0C61"/>
  </w:style>
  <w:style w:type="paragraph" w:styleId="EFLitemvartiretsousliste" w:customStyle="1">
    <w:name w:val="EFLitemvartiretsousliste"/>
    <w:basedOn w:val="EFLitemtiretsousliste"/>
    <w:rsid w:val="0046417C"/>
  </w:style>
  <w:style w:type="paragraph" w:styleId="EFLitemvarpuce" w:customStyle="1">
    <w:name w:val="EFLitemvarpuce"/>
    <w:basedOn w:val="EFLitempuce"/>
    <w:rsid w:val="006C0C61"/>
  </w:style>
  <w:style w:type="paragraph" w:styleId="EFLitemvarpucesousliste" w:customStyle="1">
    <w:name w:val="EFLitemvarpucesousliste"/>
    <w:basedOn w:val="EFLitempucesousliste"/>
    <w:rsid w:val="0046417C"/>
  </w:style>
  <w:style w:type="paragraph" w:styleId="EFLitemvarnumeroparenthese" w:customStyle="1">
    <w:name w:val="EFLitemvarnumeroparenthese"/>
    <w:basedOn w:val="EFLitemnumeroparenthese"/>
    <w:rsid w:val="006C0C61"/>
  </w:style>
  <w:style w:type="paragraph" w:styleId="EFLitemvarnumeroparenthesesousliste" w:customStyle="1">
    <w:name w:val="EFLitemvarnumeroparenthesesousliste"/>
    <w:basedOn w:val="EFLitemnumeroparenthesesousliste"/>
    <w:rsid w:val="006C0C61"/>
  </w:style>
  <w:style w:type="paragraph" w:styleId="EFLitemvarnumero" w:customStyle="1">
    <w:name w:val="EFLitemvarnumero"/>
    <w:basedOn w:val="EFLitemnumero"/>
    <w:rsid w:val="006C0C61"/>
  </w:style>
  <w:style w:type="paragraph" w:styleId="EFLitemvarnumerosousliste" w:customStyle="1">
    <w:name w:val="EFLitemvarnumerosousliste"/>
    <w:basedOn w:val="EFLitemnumerosousliste"/>
    <w:rsid w:val="004F26CD"/>
    <w:pPr>
      <w:ind w:left="1208" w:firstLine="357"/>
    </w:pPr>
  </w:style>
  <w:style w:type="paragraph" w:styleId="EFLitemvaralphbetparenthese" w:customStyle="1">
    <w:name w:val="EFLitemvaralphbetparenthese"/>
    <w:basedOn w:val="EFLitemalphabetparenthese"/>
    <w:qFormat w:val="1"/>
    <w:rsid w:val="006C0C61"/>
  </w:style>
  <w:style w:type="paragraph" w:styleId="EFLitemvaralphabetparenthesesousliste" w:customStyle="1">
    <w:name w:val="EFLitemvaralphabetparenthesesousliste"/>
    <w:basedOn w:val="EFLitemalphabetparenthesesousliste"/>
    <w:rsid w:val="0046417C"/>
  </w:style>
  <w:style w:type="paragraph" w:styleId="EFLitemvarnumerogras" w:customStyle="1">
    <w:name w:val="EFLitemvarnumerogras"/>
    <w:basedOn w:val="EFLitemnumerogras"/>
    <w:rsid w:val="006C0C61"/>
  </w:style>
  <w:style w:type="paragraph" w:styleId="EFLitemvarnumerograssousliste" w:customStyle="1">
    <w:name w:val="EFLitemvarnumerograssousliste"/>
    <w:basedOn w:val="EFLitemnumerograssousliste"/>
    <w:rsid w:val="004F26CD"/>
  </w:style>
  <w:style w:type="paragraph" w:styleId="EFLitemvarnumeromaigre" w:customStyle="1">
    <w:name w:val="EFLitemvarnumeromaigre"/>
    <w:basedOn w:val="EFLitemnumeromaigre"/>
    <w:rsid w:val="006C0C61"/>
  </w:style>
  <w:style w:type="paragraph" w:styleId="EFLitemvarnumeromaigresousliste" w:customStyle="1">
    <w:name w:val="EFLitemvarnumeromaigresousliste"/>
    <w:basedOn w:val="EFLitemnumeromaigresousliste"/>
    <w:rsid w:val="004F26CD"/>
  </w:style>
  <w:style w:type="paragraph" w:styleId="EFLitemvaralphabetmaigre" w:customStyle="1">
    <w:name w:val="EFLitemvaralphabetmaigre"/>
    <w:basedOn w:val="EFLitemalphabetmaigre"/>
    <w:rsid w:val="006C0C61"/>
  </w:style>
  <w:style w:type="paragraph" w:styleId="EFLitemvaralphabetmaigresousliste" w:customStyle="1">
    <w:name w:val="EFLitemvaralphabetmaigresousliste"/>
    <w:basedOn w:val="EFLitemalphabetmaigresousliste"/>
    <w:rsid w:val="0046417C"/>
  </w:style>
  <w:style w:type="paragraph" w:styleId="EFLitemvaralphabetgras" w:customStyle="1">
    <w:name w:val="EFLitemvaralphabetgras"/>
    <w:basedOn w:val="EFLitemalphabetgras"/>
    <w:rsid w:val="006C0C61"/>
  </w:style>
  <w:style w:type="paragraph" w:styleId="EFLitemvaralphabetgrassousliste" w:customStyle="1">
    <w:name w:val="EFLitemvaralphabetgrassousliste"/>
    <w:basedOn w:val="EFLitemalphabetgrassousliste"/>
    <w:rsid w:val="0046417C"/>
  </w:style>
  <w:style w:type="paragraph" w:styleId="EFLlignevariable" w:customStyle="1">
    <w:name w:val="EFLlignevariable"/>
    <w:basedOn w:val="EFLligne"/>
    <w:rsid w:val="001525BB"/>
  </w:style>
  <w:style w:type="paragraph" w:styleId="EFLtitrereporting" w:customStyle="1">
    <w:name w:val="EFLtitrereporting"/>
    <w:basedOn w:val="EFLnormal"/>
    <w:rsid w:val="005654B0"/>
    <w:pPr>
      <w:spacing w:after="960" w:before="440" w:line="480" w:lineRule="auto"/>
      <w:jc w:val="center"/>
    </w:pPr>
    <w:rPr>
      <w:b w:val="1"/>
      <w:caps w:val="1"/>
    </w:rPr>
  </w:style>
  <w:style w:type="paragraph" w:styleId="EFLsoustitrereporting" w:customStyle="1">
    <w:name w:val="EFLsoustitrereporting"/>
    <w:basedOn w:val="EFLtitrereporting"/>
    <w:rsid w:val="005654B0"/>
    <w:pPr>
      <w:spacing w:after="240" w:before="0"/>
    </w:pPr>
    <w:rPr>
      <w:caps w:val="0"/>
      <w:smallCaps w:val="1"/>
    </w:rPr>
  </w:style>
  <w:style w:type="paragraph" w:styleId="EFLnumeros" w:customStyle="1">
    <w:name w:val="EFLnumeros"/>
    <w:basedOn w:val="EFLnormal"/>
    <w:rsid w:val="007A29B4"/>
    <w:rPr>
      <w:b w:val="1"/>
    </w:rPr>
  </w:style>
  <w:style w:type="paragraph" w:styleId="EFLouverturesousliste" w:customStyle="1">
    <w:name w:val="EFLouverturesousliste"/>
    <w:basedOn w:val="EFLouvertureliste"/>
    <w:rsid w:val="00EE644B"/>
    <w:pPr>
      <w:spacing w:before="120"/>
      <w:ind w:left="284" w:firstLine="284"/>
    </w:pPr>
  </w:style>
  <w:style w:type="character" w:styleId="EFLnoteCar" w:customStyle="1">
    <w:name w:val="EFLnote Car"/>
    <w:basedOn w:val="EFLnormalCar"/>
    <w:link w:val="EFLnote"/>
    <w:rsid w:val="00E70F4A"/>
    <w:rPr>
      <w:i w:val="1"/>
      <w:color w:val="000000"/>
      <w:sz w:val="18"/>
      <w:szCs w:val="22"/>
    </w:rPr>
  </w:style>
  <w:style w:type="character" w:styleId="EFLrnoteCar" w:customStyle="1">
    <w:name w:val="EFLrnote Car"/>
    <w:basedOn w:val="EFLnoteCar"/>
    <w:link w:val="EFLrnote"/>
    <w:rsid w:val="00E70F4A"/>
    <w:rPr>
      <w:i w:val="1"/>
      <w:color w:val="000000"/>
      <w:sz w:val="18"/>
      <w:szCs w:val="22"/>
      <w:vertAlign w:val="superscript"/>
    </w:rPr>
  </w:style>
  <w:style w:type="paragraph" w:styleId="EFLassignation" w:customStyle="1">
    <w:name w:val="EFLassignation"/>
    <w:basedOn w:val="EFLassigne"/>
    <w:rsid w:val="007E3641"/>
  </w:style>
  <w:style w:type="paragraph" w:styleId="EFLtextereporting" w:customStyle="1">
    <w:name w:val="EFLtextereporting"/>
    <w:basedOn w:val="EFLnormal"/>
    <w:rsid w:val="002B4D87"/>
    <w:pPr>
      <w:spacing w:before="240"/>
    </w:pPr>
  </w:style>
  <w:style w:type="paragraph" w:styleId="Textedebulles">
    <w:name w:val="Balloon Text"/>
    <w:basedOn w:val="Normal"/>
    <w:link w:val="TextedebullesCar"/>
    <w:rsid w:val="00CB4915"/>
    <w:pPr>
      <w:spacing w:before="0"/>
    </w:pPr>
    <w:rPr>
      <w:rFonts w:ascii="Tahoma" w:cs="Tahoma" w:hAnsi="Tahoma"/>
      <w:sz w:val="16"/>
      <w:szCs w:val="16"/>
    </w:rPr>
  </w:style>
  <w:style w:type="character" w:styleId="TextedebullesCar" w:customStyle="1">
    <w:name w:val="Texte de bulles Car"/>
    <w:basedOn w:val="Policepardfaut"/>
    <w:link w:val="Textedebulles"/>
    <w:rsid w:val="00CB4915"/>
    <w:rPr>
      <w:rFonts w:ascii="Tahoma" w:cs="Tahoma" w:hAnsi="Tahoma"/>
      <w:sz w:val="16"/>
      <w:szCs w:val="16"/>
    </w:rPr>
  </w:style>
  <w:style w:type="paragraph" w:styleId="EFLitemespace" w:customStyle="1">
    <w:name w:val="EFLitemespace"/>
    <w:basedOn w:val="EFLitemrien"/>
    <w:rsid w:val="00300198"/>
    <w:pPr>
      <w:numPr>
        <w:numId w:val="28"/>
      </w:numPr>
    </w:pPr>
  </w:style>
  <w:style w:type="paragraph" w:styleId="EFLitemespacesousliste" w:customStyle="1">
    <w:name w:val="EFLitemespacesousliste"/>
    <w:basedOn w:val="EFLitemespace"/>
    <w:rsid w:val="00300198"/>
    <w:pPr>
      <w:numPr>
        <w:numId w:val="29"/>
      </w:numPr>
    </w:pPr>
  </w:style>
  <w:style w:type="character" w:styleId="Marquedecommentaire">
    <w:name w:val="annotation reference"/>
    <w:basedOn w:val="Policepardfaut"/>
    <w:semiHidden w:val="1"/>
    <w:unhideWhenUsed w:val="1"/>
    <w:rsid w:val="000019D2"/>
    <w:rPr>
      <w:sz w:val="16"/>
      <w:szCs w:val="16"/>
    </w:rPr>
  </w:style>
  <w:style w:type="paragraph" w:styleId="Commentaire">
    <w:name w:val="annotation text"/>
    <w:basedOn w:val="Normal"/>
    <w:link w:val="CommentaireCar"/>
    <w:semiHidden w:val="1"/>
    <w:unhideWhenUsed w:val="1"/>
    <w:rsid w:val="000019D2"/>
    <w:rPr>
      <w:sz w:val="20"/>
    </w:rPr>
  </w:style>
  <w:style w:type="character" w:styleId="CommentaireCar" w:customStyle="1">
    <w:name w:val="Commentaire Car"/>
    <w:basedOn w:val="Policepardfaut"/>
    <w:link w:val="Commentaire"/>
    <w:semiHidden w:val="1"/>
    <w:rsid w:val="000019D2"/>
  </w:style>
  <w:style w:type="paragraph" w:styleId="Objetducommentaire">
    <w:name w:val="annotation subject"/>
    <w:basedOn w:val="Commentaire"/>
    <w:next w:val="Commentaire"/>
    <w:link w:val="ObjetducommentaireCar"/>
    <w:semiHidden w:val="1"/>
    <w:unhideWhenUsed w:val="1"/>
    <w:rsid w:val="000019D2"/>
    <w:rPr>
      <w:b w:val="1"/>
      <w:bCs w:val="1"/>
    </w:rPr>
  </w:style>
  <w:style w:type="character" w:styleId="ObjetducommentaireCar" w:customStyle="1">
    <w:name w:val="Objet du commentaire Car"/>
    <w:basedOn w:val="CommentaireCar"/>
    <w:link w:val="Objetducommentaire"/>
    <w:semiHidden w:val="1"/>
    <w:rsid w:val="000019D2"/>
    <w:rPr>
      <w:b w:val="1"/>
      <w:bCs w:val="1"/>
    </w:rPr>
  </w:style>
  <w:style w:type="paragraph" w:styleId="adresstext" w:customStyle="1">
    <w:name w:val="adresstext"/>
    <w:basedOn w:val="Normal"/>
    <w:rsid w:val="00D1295C"/>
    <w:pPr>
      <w:autoSpaceDE w:val="1"/>
      <w:autoSpaceDN w:val="1"/>
      <w:spacing w:after="100" w:afterAutospacing="1" w:before="100" w:beforeAutospacing="1"/>
    </w:pPr>
    <w:rPr>
      <w:sz w:val="24"/>
      <w:szCs w:val="24"/>
    </w:rPr>
  </w:style>
  <w:style w:type="character" w:styleId="txt" w:customStyle="1">
    <w:name w:val="txt"/>
    <w:basedOn w:val="Policepardfaut"/>
    <w:rsid w:val="00223E01"/>
  </w:style>
  <w:style w:type="character" w:styleId="qw-form-var" w:customStyle="1">
    <w:name w:val="qw-form-var"/>
    <w:basedOn w:val="Policepardfaut"/>
    <w:rsid w:val="00223E01"/>
  </w:style>
  <w:style w:type="character" w:styleId="qw-form-inline-choice" w:customStyle="1">
    <w:name w:val="qw-form-inline-choice"/>
    <w:basedOn w:val="Policepardfaut"/>
    <w:rsid w:val="00223E0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UutQ6ZDSMULmbmecjin6SFAs+g==">CgMxLjA4AHIhMUFVVjRGLXQ0eGhtcWptZUQxVDR2T1NXTnUwcXVwQ0Fm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2022-04-16T06:53:00Z</dcterms:created>
  <dc:creator>JO de Préville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#ffffff,1,Calibri</vt:lpwstr>
  </property>
  <property fmtid="{D5CDD505-2E9C-101B-9397-08002B2CF9AE}" pid="4" name="ClassificationContentMarkingFooterText">
    <vt:lpwstr>C1 - Public Natixis</vt:lpwstr>
  </property>
  <property fmtid="{D5CDD505-2E9C-101B-9397-08002B2CF9AE}" pid="5" name="MSIP_Label_6e83a6fe-0b6e-4399-9d09-a1c8d8d5000c_Enabled">
    <vt:lpwstr>true</vt:lpwstr>
  </property>
  <property fmtid="{D5CDD505-2E9C-101B-9397-08002B2CF9AE}" pid="6" name="MSIP_Label_6e83a6fe-0b6e-4399-9d09-a1c8d8d5000c_SetDate">
    <vt:lpwstr>2022-04-16T06:52:29Z</vt:lpwstr>
  </property>
  <property fmtid="{D5CDD505-2E9C-101B-9397-08002B2CF9AE}" pid="7" name="MSIP_Label_6e83a6fe-0b6e-4399-9d09-a1c8d8d5000c_Method">
    <vt:lpwstr>Privileged</vt:lpwstr>
  </property>
  <property fmtid="{D5CDD505-2E9C-101B-9397-08002B2CF9AE}" pid="8" name="MSIP_Label_6e83a6fe-0b6e-4399-9d09-a1c8d8d5000c_Name">
    <vt:lpwstr>6e83a6fe-0b6e-4399-9d09-a1c8d8d5000c</vt:lpwstr>
  </property>
  <property fmtid="{D5CDD505-2E9C-101B-9397-08002B2CF9AE}" pid="9" name="MSIP_Label_6e83a6fe-0b6e-4399-9d09-a1c8d8d5000c_SiteId">
    <vt:lpwstr>d5bb6d35-8a82-4329-b49a-5030bd6497ab</vt:lpwstr>
  </property>
  <property fmtid="{D5CDD505-2E9C-101B-9397-08002B2CF9AE}" pid="10" name="MSIP_Label_6e83a6fe-0b6e-4399-9d09-a1c8d8d5000c_ActionId">
    <vt:lpwstr>393f72fb-14ea-4bf5-91f3-db82f887e29b</vt:lpwstr>
  </property>
  <property fmtid="{D5CDD505-2E9C-101B-9397-08002B2CF9AE}" pid="11" name="MSIP_Label_6e83a6fe-0b6e-4399-9d09-a1c8d8d5000c_ContentBits">
    <vt:lpwstr>2</vt:lpwstr>
  </property>
</Properties>
</file>